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41C0B" w14:textId="77777777" w:rsidR="00CF7995" w:rsidRDefault="00CF7995">
      <w:pPr>
        <w:ind w:right="-360"/>
        <w:jc w:val="center"/>
        <w:rPr>
          <w:rFonts w:ascii="Oswald" w:eastAsia="Oswald" w:hAnsi="Oswald" w:cs="Oswald"/>
          <w:b/>
          <w:sz w:val="28"/>
          <w:szCs w:val="28"/>
        </w:rPr>
      </w:pPr>
    </w:p>
    <w:p w14:paraId="3E64C59C" w14:textId="77777777" w:rsidR="00CF7995" w:rsidRDefault="00CA7119">
      <w:pPr>
        <w:ind w:left="-284"/>
        <w:jc w:val="center"/>
        <w:rPr>
          <w:rFonts w:ascii="Oswald" w:eastAsia="Oswald" w:hAnsi="Oswald" w:cs="Oswald"/>
          <w:color w:val="17365D"/>
        </w:rPr>
      </w:pPr>
      <w:r>
        <w:rPr>
          <w:rFonts w:ascii="Oswald" w:eastAsia="Oswald" w:hAnsi="Oswald" w:cs="Oswald"/>
        </w:rPr>
        <w:t>METODOLOGIA DE COOPERAÇÃO PARA INOVAÇÃO</w:t>
      </w:r>
      <w:r>
        <w:rPr>
          <w:rFonts w:ascii="Oswald" w:eastAsia="Oswald" w:hAnsi="Oswald" w:cs="Oswald"/>
          <w:color w:val="17365D"/>
        </w:rPr>
        <w:t xml:space="preserve"> </w:t>
      </w:r>
    </w:p>
    <w:p w14:paraId="3AFDD5ED" w14:textId="77777777" w:rsidR="00CF7995" w:rsidRDefault="00CA7119">
      <w:pPr>
        <w:ind w:left="-284"/>
        <w:jc w:val="center"/>
        <w:rPr>
          <w:rFonts w:ascii="Oswald" w:eastAsia="Oswald" w:hAnsi="Oswald" w:cs="Oswald"/>
          <w:color w:val="BF8F00"/>
        </w:rPr>
      </w:pPr>
      <w:r>
        <w:rPr>
          <w:rFonts w:ascii="Oswald" w:eastAsia="Oswald" w:hAnsi="Oswald" w:cs="Oswald"/>
        </w:rPr>
        <w:t>MATERIAL DE APOIO ÀS ATIVIDADES PRÁTICAS</w:t>
      </w:r>
    </w:p>
    <w:p w14:paraId="3704C049" w14:textId="77777777" w:rsidR="00CF7995" w:rsidRDefault="00CF7995">
      <w:pPr>
        <w:rPr>
          <w:rFonts w:ascii="Oswald" w:eastAsia="Oswald" w:hAnsi="Oswald" w:cs="Oswald"/>
          <w:sz w:val="28"/>
          <w:szCs w:val="28"/>
        </w:rPr>
      </w:pPr>
    </w:p>
    <w:p w14:paraId="4C518C88" w14:textId="77777777" w:rsidR="00CF7995" w:rsidRDefault="00CF7995">
      <w:pPr>
        <w:rPr>
          <w:rFonts w:ascii="Oswald" w:eastAsia="Oswald" w:hAnsi="Oswald" w:cs="Oswald"/>
          <w:b/>
          <w:color w:val="2F5496"/>
          <w:sz w:val="28"/>
          <w:szCs w:val="28"/>
        </w:rPr>
      </w:pPr>
    </w:p>
    <w:p w14:paraId="6F891957" w14:textId="77777777" w:rsidR="00CF7995" w:rsidRDefault="00CF7995">
      <w:pPr>
        <w:rPr>
          <w:rFonts w:ascii="Oswald" w:eastAsia="Oswald" w:hAnsi="Oswald" w:cs="Oswald"/>
          <w:sz w:val="28"/>
          <w:szCs w:val="28"/>
        </w:rPr>
      </w:pPr>
    </w:p>
    <w:p w14:paraId="799E19EF" w14:textId="77777777" w:rsidR="00CF7995" w:rsidRDefault="00CF7995">
      <w:pPr>
        <w:rPr>
          <w:rFonts w:ascii="Oswald" w:eastAsia="Oswald" w:hAnsi="Oswald" w:cs="Oswald"/>
          <w:sz w:val="28"/>
          <w:szCs w:val="28"/>
        </w:rPr>
      </w:pPr>
    </w:p>
    <w:p w14:paraId="4155E56D" w14:textId="7AB61138" w:rsidR="00CF7995" w:rsidRDefault="00CA7119">
      <w:pPr>
        <w:jc w:val="center"/>
        <w:rPr>
          <w:rFonts w:ascii="Oswald" w:eastAsia="Oswald" w:hAnsi="Oswald" w:cs="Oswald"/>
          <w:b/>
          <w:color w:val="0B5394"/>
          <w:sz w:val="38"/>
          <w:szCs w:val="38"/>
        </w:rPr>
      </w:pPr>
      <w:r>
        <w:rPr>
          <w:rFonts w:ascii="Oswald" w:eastAsia="Oswald" w:hAnsi="Oswald" w:cs="Oswald"/>
          <w:b/>
          <w:color w:val="0B5394"/>
          <w:sz w:val="38"/>
          <w:szCs w:val="38"/>
        </w:rPr>
        <w:t>Vol.</w:t>
      </w:r>
      <w:r w:rsidR="00307D68">
        <w:rPr>
          <w:rFonts w:ascii="Oswald" w:eastAsia="Oswald" w:hAnsi="Oswald" w:cs="Oswald"/>
          <w:b/>
          <w:color w:val="0B5394"/>
          <w:sz w:val="38"/>
          <w:szCs w:val="38"/>
        </w:rPr>
        <w:t xml:space="preserve"> </w:t>
      </w:r>
      <w:r>
        <w:rPr>
          <w:rFonts w:ascii="Oswald" w:eastAsia="Oswald" w:hAnsi="Oswald" w:cs="Oswald"/>
          <w:b/>
          <w:color w:val="0B5394"/>
          <w:sz w:val="38"/>
          <w:szCs w:val="38"/>
        </w:rPr>
        <w:t xml:space="preserve">III </w:t>
      </w:r>
    </w:p>
    <w:p w14:paraId="174F6D54" w14:textId="77777777" w:rsidR="00CF7995" w:rsidRDefault="00CA7119">
      <w:pPr>
        <w:jc w:val="center"/>
        <w:rPr>
          <w:rFonts w:ascii="Oswald" w:eastAsia="Oswald" w:hAnsi="Oswald" w:cs="Oswald"/>
          <w:b/>
          <w:color w:val="0B5394"/>
          <w:sz w:val="30"/>
          <w:szCs w:val="30"/>
        </w:rPr>
      </w:pPr>
      <w:r>
        <w:rPr>
          <w:rFonts w:ascii="Oswald" w:eastAsia="Oswald" w:hAnsi="Oswald" w:cs="Oswald"/>
          <w:b/>
          <w:color w:val="0B5394"/>
          <w:sz w:val="30"/>
          <w:szCs w:val="30"/>
        </w:rPr>
        <w:t>AÇÕES DE COOPERAÇÃO</w:t>
      </w:r>
    </w:p>
    <w:p w14:paraId="5D21E41D" w14:textId="77777777" w:rsidR="00CF7995" w:rsidRDefault="00CF7995">
      <w:pPr>
        <w:keepLines/>
        <w:jc w:val="center"/>
        <w:rPr>
          <w:rFonts w:ascii="Oswald" w:eastAsia="Oswald" w:hAnsi="Oswald" w:cs="Oswald"/>
          <w:b/>
          <w:color w:val="274E13"/>
          <w:sz w:val="32"/>
          <w:szCs w:val="32"/>
        </w:rPr>
      </w:pPr>
    </w:p>
    <w:p w14:paraId="78391A01" w14:textId="77777777" w:rsidR="00CF7995" w:rsidRDefault="00CA7119">
      <w:pPr>
        <w:keepLines/>
        <w:jc w:val="center"/>
        <w:rPr>
          <w:rFonts w:ascii="Oswald" w:eastAsia="Oswald" w:hAnsi="Oswald" w:cs="Oswald"/>
          <w:b/>
          <w:color w:val="274E13"/>
          <w:sz w:val="32"/>
          <w:szCs w:val="32"/>
        </w:rPr>
      </w:pPr>
      <w:r>
        <w:rPr>
          <w:rFonts w:ascii="Oswald" w:eastAsia="Oswald" w:hAnsi="Oswald" w:cs="Oswald"/>
          <w:b/>
          <w:color w:val="274E13"/>
          <w:sz w:val="32"/>
          <w:szCs w:val="32"/>
        </w:rPr>
        <w:t xml:space="preserve">COMO EU FAÇO PARA IMPLEMENTAR </w:t>
      </w:r>
    </w:p>
    <w:p w14:paraId="41A780AA" w14:textId="77777777" w:rsidR="00CF7995" w:rsidRDefault="00CA7119">
      <w:pPr>
        <w:keepLines/>
        <w:jc w:val="center"/>
        <w:rPr>
          <w:rFonts w:ascii="Oswald" w:eastAsia="Oswald" w:hAnsi="Oswald" w:cs="Oswald"/>
          <w:b/>
          <w:color w:val="274E13"/>
          <w:sz w:val="32"/>
          <w:szCs w:val="32"/>
        </w:rPr>
      </w:pPr>
      <w:r>
        <w:rPr>
          <w:rFonts w:ascii="Oswald" w:eastAsia="Oswald" w:hAnsi="Oswald" w:cs="Oswald"/>
          <w:b/>
          <w:color w:val="274E13"/>
          <w:sz w:val="32"/>
          <w:szCs w:val="32"/>
        </w:rPr>
        <w:t xml:space="preserve">A POLÍTICA PÚBLICA OU AÇÃO DE INTERESSE PÚBLICO </w:t>
      </w:r>
    </w:p>
    <w:p w14:paraId="51FFCD9A" w14:textId="3FF10AC3" w:rsidR="00CF7995" w:rsidRDefault="00CA7119">
      <w:pPr>
        <w:keepLines/>
        <w:jc w:val="center"/>
        <w:rPr>
          <w:rFonts w:ascii="Oswald" w:eastAsia="Oswald" w:hAnsi="Oswald" w:cs="Oswald"/>
          <w:b/>
          <w:color w:val="274E13"/>
          <w:sz w:val="32"/>
          <w:szCs w:val="32"/>
        </w:rPr>
      </w:pPr>
      <w:r>
        <w:rPr>
          <w:rFonts w:ascii="Oswald" w:eastAsia="Oswald" w:hAnsi="Oswald" w:cs="Oswald"/>
          <w:b/>
          <w:color w:val="274E13"/>
          <w:sz w:val="32"/>
          <w:szCs w:val="32"/>
        </w:rPr>
        <w:t xml:space="preserve">QUE CONHECI, </w:t>
      </w:r>
      <w:r w:rsidR="00307D68">
        <w:rPr>
          <w:rFonts w:ascii="Oswald" w:eastAsia="Oswald" w:hAnsi="Oswald" w:cs="Oswald"/>
          <w:b/>
          <w:color w:val="274E13"/>
          <w:sz w:val="32"/>
          <w:szCs w:val="32"/>
        </w:rPr>
        <w:t>DIANTE DA</w:t>
      </w:r>
      <w:r>
        <w:rPr>
          <w:rFonts w:ascii="Oswald" w:eastAsia="Oswald" w:hAnsi="Oswald" w:cs="Oswald"/>
          <w:b/>
          <w:color w:val="274E13"/>
          <w:sz w:val="32"/>
          <w:szCs w:val="32"/>
        </w:rPr>
        <w:t xml:space="preserve"> MINHA REALIDADE LOCAL?</w:t>
      </w:r>
    </w:p>
    <w:p w14:paraId="5D7F7099" w14:textId="77777777" w:rsidR="00CF7995" w:rsidRDefault="00CF7995">
      <w:pPr>
        <w:ind w:left="-284"/>
        <w:jc w:val="center"/>
        <w:rPr>
          <w:rFonts w:ascii="Oswald" w:eastAsia="Oswald" w:hAnsi="Oswald" w:cs="Oswald"/>
          <w:b/>
          <w:color w:val="274E13"/>
          <w:sz w:val="30"/>
          <w:szCs w:val="30"/>
        </w:rPr>
      </w:pPr>
    </w:p>
    <w:p w14:paraId="7D0F8DBF" w14:textId="77777777" w:rsidR="00CF7995" w:rsidRDefault="00CF7995">
      <w:pPr>
        <w:ind w:left="-284"/>
        <w:rPr>
          <w:rFonts w:ascii="Oswald" w:eastAsia="Oswald" w:hAnsi="Oswald" w:cs="Oswald"/>
          <w:sz w:val="28"/>
          <w:szCs w:val="28"/>
        </w:rPr>
      </w:pPr>
    </w:p>
    <w:p w14:paraId="58BDD55E" w14:textId="77777777" w:rsidR="00CF7995" w:rsidRDefault="00CF7995">
      <w:pPr>
        <w:ind w:left="-284"/>
        <w:rPr>
          <w:rFonts w:ascii="Arial Nova Light" w:eastAsia="Arial Nova Light" w:hAnsi="Arial Nova Light" w:cs="Arial Nova Light"/>
        </w:rPr>
      </w:pPr>
    </w:p>
    <w:p w14:paraId="05AF5018" w14:textId="77777777" w:rsidR="00CF7995" w:rsidRDefault="00CF7995"/>
    <w:p w14:paraId="31A04D23" w14:textId="77777777" w:rsidR="00CF7995" w:rsidRDefault="00CF7995"/>
    <w:p w14:paraId="6DBBF5D4" w14:textId="77777777" w:rsidR="00CF7995" w:rsidRDefault="00CF7995"/>
    <w:p w14:paraId="5ED2B61B" w14:textId="77777777" w:rsidR="00CF7995" w:rsidRDefault="00CF7995"/>
    <w:p w14:paraId="54A11FD2" w14:textId="77777777" w:rsidR="00CF7995" w:rsidRDefault="00CF7995"/>
    <w:p w14:paraId="444E985A" w14:textId="77777777" w:rsidR="00CF7995" w:rsidRDefault="00CF7995"/>
    <w:p w14:paraId="16377F1A" w14:textId="77777777" w:rsidR="00CF7995" w:rsidRDefault="00CF7995"/>
    <w:p w14:paraId="6A13CA15" w14:textId="77777777" w:rsidR="00CF7995" w:rsidRDefault="00CF7995"/>
    <w:p w14:paraId="143C65F7" w14:textId="77777777" w:rsidR="00CF7995" w:rsidRDefault="00CF7995"/>
    <w:p w14:paraId="6C208281" w14:textId="77777777" w:rsidR="00CF7995" w:rsidRDefault="00CF7995"/>
    <w:p w14:paraId="363B7D89" w14:textId="77777777" w:rsidR="00CF7995" w:rsidRDefault="00CF7995"/>
    <w:p w14:paraId="234BAF30" w14:textId="77777777" w:rsidR="00CF7995" w:rsidRDefault="00CF7995"/>
    <w:p w14:paraId="298C83AE" w14:textId="77777777" w:rsidR="00CF7995" w:rsidRDefault="00CF7995"/>
    <w:p w14:paraId="0EA46961" w14:textId="77777777" w:rsidR="00CF7995" w:rsidRDefault="00CF7995"/>
    <w:p w14:paraId="546B666F" w14:textId="5F2DD299" w:rsidR="00CF7995" w:rsidRDefault="00CA7119">
      <w:pPr>
        <w:jc w:val="center"/>
        <w:sectPr w:rsidR="00CF7995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/>
          <w:pgMar w:top="2267" w:right="1133" w:bottom="1440" w:left="1133" w:header="720" w:footer="720" w:gutter="0"/>
          <w:pgNumType w:start="0"/>
          <w:cols w:space="720"/>
          <w:titlePg/>
        </w:sectPr>
      </w:pPr>
      <w:r>
        <w:t>jan.</w:t>
      </w:r>
      <w:r w:rsidR="00307D68">
        <w:t xml:space="preserve"> </w:t>
      </w:r>
      <w:r>
        <w:t>2023</w:t>
      </w:r>
    </w:p>
    <w:p w14:paraId="37459301" w14:textId="77777777" w:rsidR="00CF7995" w:rsidRDefault="00CF7995">
      <w:pPr>
        <w:jc w:val="center"/>
      </w:pPr>
    </w:p>
    <w:p w14:paraId="03256FAC" w14:textId="77777777" w:rsidR="00CF7995" w:rsidRDefault="00CA7119">
      <w:pPr>
        <w:ind w:left="142"/>
        <w:rPr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Ficha Técnica</w:t>
      </w:r>
    </w:p>
    <w:tbl>
      <w:tblPr>
        <w:tblStyle w:val="a"/>
        <w:tblW w:w="9495" w:type="dxa"/>
        <w:tblInd w:w="122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Look w:val="0400" w:firstRow="0" w:lastRow="0" w:firstColumn="0" w:lastColumn="0" w:noHBand="0" w:noVBand="1"/>
      </w:tblPr>
      <w:tblGrid>
        <w:gridCol w:w="9495"/>
      </w:tblGrid>
      <w:tr w:rsidR="00CF7995" w14:paraId="71515063" w14:textId="77777777">
        <w:tc>
          <w:tcPr>
            <w:tcW w:w="9495" w:type="dxa"/>
          </w:tcPr>
          <w:p w14:paraId="4E39D8F3" w14:textId="77777777" w:rsidR="00CF7995" w:rsidRDefault="00CA7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Projeto InovaJuntos é realizado por meio de uma cooperação técnica entre: </w:t>
            </w:r>
          </w:p>
          <w:p w14:paraId="1C44B65A" w14:textId="77777777" w:rsidR="00CF7995" w:rsidRDefault="00CF7995">
            <w:pPr>
              <w:rPr>
                <w:sz w:val="20"/>
                <w:szCs w:val="20"/>
              </w:rPr>
            </w:pPr>
          </w:p>
          <w:p w14:paraId="13145D89" w14:textId="54B8E029" w:rsidR="00CF7995" w:rsidRDefault="00CA7119">
            <w:pPr>
              <w:numPr>
                <w:ilvl w:val="0"/>
                <w:numId w:val="14"/>
              </w:numPr>
              <w:ind w:lef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União Europeia </w:t>
            </w:r>
            <w:r w:rsidR="00307D6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apoiadora e principal agente financiador;</w:t>
            </w:r>
          </w:p>
          <w:p w14:paraId="0F550526" w14:textId="10586456" w:rsidR="00CF7995" w:rsidRDefault="00CA7119">
            <w:pPr>
              <w:numPr>
                <w:ilvl w:val="0"/>
                <w:numId w:val="14"/>
              </w:numPr>
              <w:ind w:lef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Confederação Nacional de Municípios (CNM), Brasil – </w:t>
            </w:r>
            <w:r w:rsidR="00307D68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ntidade </w:t>
            </w:r>
            <w:r w:rsidR="00307D68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mplementadora e </w:t>
            </w:r>
            <w:proofErr w:type="spellStart"/>
            <w:r>
              <w:rPr>
                <w:sz w:val="20"/>
                <w:szCs w:val="20"/>
              </w:rPr>
              <w:t>cofinanciadora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4BB33502" w14:textId="0F291B86" w:rsidR="00CF7995" w:rsidRDefault="00CA7119">
            <w:pPr>
              <w:numPr>
                <w:ilvl w:val="0"/>
                <w:numId w:val="14"/>
              </w:numPr>
              <w:ind w:lef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Centro de Estudos Sociais (CES), Universidade de Coimbra, Portugal – </w:t>
            </w:r>
            <w:r w:rsidR="007E1F93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ntidade </w:t>
            </w:r>
            <w:r w:rsidR="007E1F93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mplementadora e </w:t>
            </w:r>
            <w:proofErr w:type="spellStart"/>
            <w:r>
              <w:rPr>
                <w:sz w:val="20"/>
                <w:szCs w:val="20"/>
              </w:rPr>
              <w:t>cofinanciadora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5055C07" w14:textId="77777777" w:rsidR="00CF7995" w:rsidRDefault="00CF7995">
            <w:pPr>
              <w:rPr>
                <w:color w:val="222222"/>
                <w:sz w:val="20"/>
                <w:szCs w:val="20"/>
                <w:highlight w:val="white"/>
              </w:rPr>
            </w:pPr>
          </w:p>
          <w:p w14:paraId="29A84B44" w14:textId="77777777" w:rsidR="00CF7995" w:rsidRDefault="00CA7119">
            <w:pP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O </w:t>
            </w:r>
            <w:r>
              <w:rPr>
                <w:sz w:val="20"/>
                <w:szCs w:val="20"/>
              </w:rPr>
              <w:t>InovaJuntos</w:t>
            </w:r>
            <w:r>
              <w:rPr>
                <w:color w:val="222222"/>
                <w:sz w:val="20"/>
                <w:szCs w:val="20"/>
                <w:highlight w:val="white"/>
              </w:rPr>
              <w:t xml:space="preserve"> é financiado pela Comissão Europeia ao abrigo do programa de apoio às Ações Externas da União Europeia [CSO-LA/2019/408-982].</w:t>
            </w:r>
          </w:p>
          <w:p w14:paraId="385C378F" w14:textId="77777777" w:rsidR="00CF7995" w:rsidRDefault="00CF7995">
            <w:pPr>
              <w:rPr>
                <w:sz w:val="20"/>
                <w:szCs w:val="20"/>
              </w:rPr>
            </w:pPr>
          </w:p>
          <w:p w14:paraId="44CC4A35" w14:textId="77777777" w:rsidR="00CF7995" w:rsidRDefault="00CF7995">
            <w:pPr>
              <w:rPr>
                <w:b/>
                <w:color w:val="222222"/>
                <w:sz w:val="20"/>
                <w:szCs w:val="20"/>
              </w:rPr>
            </w:pPr>
          </w:p>
          <w:p w14:paraId="6C47A440" w14:textId="77777777" w:rsidR="00CF7995" w:rsidRDefault="00CA7119">
            <w:pPr>
              <w:rPr>
                <w:b/>
                <w:color w:val="222222"/>
                <w:sz w:val="20"/>
                <w:szCs w:val="20"/>
              </w:rPr>
            </w:pPr>
            <w:r>
              <w:rPr>
                <w:b/>
                <w:color w:val="222222"/>
                <w:sz w:val="20"/>
                <w:szCs w:val="20"/>
              </w:rPr>
              <w:t>Equipe Técnica da CNM</w:t>
            </w:r>
          </w:p>
          <w:p w14:paraId="137512A7" w14:textId="77777777" w:rsidR="00CF7995" w:rsidRDefault="00CF7995">
            <w:pPr>
              <w:rPr>
                <w:sz w:val="20"/>
                <w:szCs w:val="20"/>
              </w:rPr>
            </w:pPr>
          </w:p>
          <w:p w14:paraId="0D595D9F" w14:textId="77777777" w:rsidR="00CF7995" w:rsidRDefault="00CA7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Coordenação: Luís Maurício Junqueira Zanin </w:t>
            </w:r>
          </w:p>
          <w:p w14:paraId="38696525" w14:textId="77777777" w:rsidR="00CF7995" w:rsidRDefault="00CF7995">
            <w:pPr>
              <w:rPr>
                <w:sz w:val="20"/>
                <w:szCs w:val="20"/>
              </w:rPr>
            </w:pPr>
          </w:p>
          <w:p w14:paraId="3E5A01C0" w14:textId="77777777" w:rsidR="00CF7995" w:rsidRDefault="00CA7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Técnicos (ordem alfabética):</w:t>
            </w:r>
          </w:p>
          <w:p w14:paraId="1E01FD44" w14:textId="6BAAFFB7" w:rsidR="00CF7995" w:rsidRDefault="00CA7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Fabiana </w:t>
            </w:r>
            <w:r w:rsidR="00320713">
              <w:rPr>
                <w:sz w:val="20"/>
                <w:szCs w:val="20"/>
              </w:rPr>
              <w:t xml:space="preserve">Barbosa de </w:t>
            </w:r>
            <w:r>
              <w:rPr>
                <w:sz w:val="20"/>
                <w:szCs w:val="20"/>
              </w:rPr>
              <w:t xml:space="preserve">Santana </w:t>
            </w:r>
            <w:r w:rsidR="007E1F9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Projeto </w:t>
            </w:r>
            <w:proofErr w:type="spellStart"/>
            <w:r>
              <w:rPr>
                <w:sz w:val="20"/>
                <w:szCs w:val="20"/>
              </w:rPr>
              <w:t>InovaJuntos</w:t>
            </w:r>
            <w:proofErr w:type="spellEnd"/>
            <w:r w:rsidR="00C463B2">
              <w:rPr>
                <w:sz w:val="20"/>
                <w:szCs w:val="20"/>
              </w:rPr>
              <w:t xml:space="preserve"> e área técnica de</w:t>
            </w:r>
            <w:r>
              <w:rPr>
                <w:sz w:val="20"/>
                <w:szCs w:val="20"/>
              </w:rPr>
              <w:t xml:space="preserve"> Inovação e Municípios Inteligentes</w:t>
            </w:r>
          </w:p>
          <w:p w14:paraId="4D5DDD5D" w14:textId="5EC9FB19" w:rsidR="00CF7995" w:rsidRDefault="00CA711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Lorenna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320713">
              <w:rPr>
                <w:sz w:val="20"/>
                <w:szCs w:val="20"/>
              </w:rPr>
              <w:t xml:space="preserve">Gonçalves </w:t>
            </w:r>
            <w:r>
              <w:rPr>
                <w:sz w:val="20"/>
                <w:szCs w:val="20"/>
              </w:rPr>
              <w:t xml:space="preserve">Cavalcante </w:t>
            </w:r>
            <w:r w:rsidR="007E1F9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7E1F93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ssessora Internacional do Projeto InovaJuntos</w:t>
            </w:r>
          </w:p>
          <w:p w14:paraId="25021373" w14:textId="377E50F7" w:rsidR="00CF7995" w:rsidRDefault="00CA7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Rafael </w:t>
            </w:r>
            <w:proofErr w:type="spellStart"/>
            <w:r>
              <w:rPr>
                <w:sz w:val="20"/>
                <w:szCs w:val="20"/>
              </w:rPr>
              <w:t>Banhete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7E1F9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7E1F93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uxiliar administrativo do Projeto InovaJuntos</w:t>
            </w:r>
          </w:p>
          <w:p w14:paraId="5BB0F45F" w14:textId="67226202" w:rsidR="00CF7995" w:rsidRDefault="00CA711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Rhaellyse</w:t>
            </w:r>
            <w:proofErr w:type="spellEnd"/>
            <w:r>
              <w:rPr>
                <w:sz w:val="20"/>
                <w:szCs w:val="20"/>
              </w:rPr>
              <w:t xml:space="preserve"> Oliveira </w:t>
            </w:r>
            <w:r w:rsidR="007E1F9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7E1F93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ssessora Internacional do Projeto InovaJuntos</w:t>
            </w:r>
          </w:p>
          <w:p w14:paraId="2E9BD94C" w14:textId="62416EA8" w:rsidR="00CF7995" w:rsidRDefault="00CA7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Thaís Mendes </w:t>
            </w:r>
            <w:r w:rsidR="007E1F9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7E1F93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ssessora Internacional do Projeto InovaJuntos e do Movimento Mulheres Municipalistas</w:t>
            </w:r>
          </w:p>
          <w:p w14:paraId="2BEC0AF5" w14:textId="77777777" w:rsidR="00CF7995" w:rsidRDefault="00CF7995">
            <w:pPr>
              <w:rPr>
                <w:sz w:val="20"/>
                <w:szCs w:val="20"/>
              </w:rPr>
            </w:pPr>
          </w:p>
          <w:p w14:paraId="196D2462" w14:textId="77777777" w:rsidR="00CF7995" w:rsidRDefault="00CF7995">
            <w:pPr>
              <w:rPr>
                <w:sz w:val="20"/>
                <w:szCs w:val="20"/>
              </w:rPr>
            </w:pPr>
          </w:p>
          <w:p w14:paraId="0B19931B" w14:textId="77777777" w:rsidR="00CF7995" w:rsidRDefault="00CA7119">
            <w:pPr>
              <w:rPr>
                <w:b/>
                <w:color w:val="222222"/>
                <w:sz w:val="20"/>
                <w:szCs w:val="20"/>
              </w:rPr>
            </w:pPr>
            <w:r>
              <w:rPr>
                <w:b/>
                <w:color w:val="222222"/>
                <w:sz w:val="20"/>
                <w:szCs w:val="20"/>
              </w:rPr>
              <w:t>Equipe Técnica CES</w:t>
            </w:r>
          </w:p>
          <w:p w14:paraId="6F2D1B91" w14:textId="77777777" w:rsidR="00CF7995" w:rsidRDefault="00CF7995">
            <w:pPr>
              <w:rPr>
                <w:b/>
                <w:color w:val="274E13"/>
                <w:sz w:val="20"/>
                <w:szCs w:val="20"/>
              </w:rPr>
            </w:pPr>
          </w:p>
          <w:p w14:paraId="308782B0" w14:textId="77777777" w:rsidR="00CF7995" w:rsidRDefault="00CA7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Coordenação: Giovanni </w:t>
            </w:r>
            <w:proofErr w:type="spellStart"/>
            <w:r>
              <w:rPr>
                <w:sz w:val="20"/>
                <w:szCs w:val="20"/>
              </w:rPr>
              <w:t>Allegretti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59AD5AE6" w14:textId="77777777" w:rsidR="00CF7995" w:rsidRDefault="00CF7995">
            <w:pPr>
              <w:rPr>
                <w:sz w:val="20"/>
                <w:szCs w:val="20"/>
              </w:rPr>
            </w:pPr>
          </w:p>
          <w:p w14:paraId="6A8515E6" w14:textId="77777777" w:rsidR="00CF7995" w:rsidRDefault="00CA7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Investigadoras (ordem alfabética):</w:t>
            </w:r>
            <w:r>
              <w:rPr>
                <w:sz w:val="20"/>
                <w:szCs w:val="20"/>
              </w:rPr>
              <w:br/>
              <w:t xml:space="preserve">Adriana </w:t>
            </w:r>
            <w:proofErr w:type="spellStart"/>
            <w:r>
              <w:rPr>
                <w:sz w:val="20"/>
                <w:szCs w:val="20"/>
              </w:rPr>
              <w:t>Giroletti</w:t>
            </w:r>
            <w:proofErr w:type="spellEnd"/>
            <w:r>
              <w:rPr>
                <w:sz w:val="20"/>
                <w:szCs w:val="20"/>
              </w:rPr>
              <w:br/>
              <w:t>Priscila Delgado de Carvalho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Sinara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Sandri</w:t>
            </w:r>
            <w:proofErr w:type="spellEnd"/>
          </w:p>
          <w:p w14:paraId="0EA60B6C" w14:textId="1C66A084" w:rsidR="00CF7995" w:rsidRDefault="00CA7119">
            <w:pPr>
              <w:rPr>
                <w:b/>
                <w:color w:val="333F50"/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1310F32C" w14:textId="77777777" w:rsidR="00CF7995" w:rsidRDefault="00CA7119">
            <w:pPr>
              <w:rPr>
                <w:b/>
                <w:color w:val="222222"/>
                <w:sz w:val="20"/>
                <w:szCs w:val="20"/>
              </w:rPr>
            </w:pPr>
            <w:r>
              <w:rPr>
                <w:b/>
                <w:color w:val="222222"/>
                <w:sz w:val="20"/>
                <w:szCs w:val="20"/>
              </w:rPr>
              <w:t>Equipe Técnica envolvida na elaboração deste material:</w:t>
            </w:r>
          </w:p>
          <w:p w14:paraId="0C4D96A9" w14:textId="77777777" w:rsidR="00CF7995" w:rsidRDefault="00CF7995">
            <w:pPr>
              <w:rPr>
                <w:sz w:val="20"/>
                <w:szCs w:val="20"/>
              </w:rPr>
            </w:pPr>
          </w:p>
          <w:p w14:paraId="1799834D" w14:textId="77777777" w:rsidR="00CF7995" w:rsidRDefault="00CA7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Desenvolvimento e redação:</w:t>
            </w:r>
          </w:p>
          <w:p w14:paraId="774ED365" w14:textId="77777777" w:rsidR="00CF7995" w:rsidRDefault="00CA7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Adriana </w:t>
            </w:r>
            <w:proofErr w:type="spellStart"/>
            <w:r>
              <w:rPr>
                <w:sz w:val="20"/>
                <w:szCs w:val="20"/>
              </w:rPr>
              <w:t>Giroletti</w:t>
            </w:r>
            <w:proofErr w:type="spellEnd"/>
          </w:p>
          <w:p w14:paraId="2610D343" w14:textId="77777777" w:rsidR="00CF7995" w:rsidRDefault="00CF7995">
            <w:pPr>
              <w:rPr>
                <w:sz w:val="20"/>
                <w:szCs w:val="20"/>
              </w:rPr>
            </w:pPr>
          </w:p>
          <w:p w14:paraId="6E8577B2" w14:textId="77777777" w:rsidR="00CF7995" w:rsidRDefault="00CA7119">
            <w:pPr>
              <w:rPr>
                <w:sz w:val="20"/>
                <w:szCs w:val="20"/>
              </w:rPr>
            </w:pPr>
            <w:r w:rsidRPr="00C463B2">
              <w:rPr>
                <w:sz w:val="20"/>
                <w:szCs w:val="20"/>
              </w:rPr>
              <w:t>Revisão:</w:t>
            </w:r>
          </w:p>
          <w:p w14:paraId="114DD703" w14:textId="648B11CA" w:rsidR="00CF7995" w:rsidRDefault="007E1F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 Publicações Ltda.</w:t>
            </w:r>
          </w:p>
          <w:p w14:paraId="57945A19" w14:textId="2C572F99" w:rsidR="00CF7995" w:rsidRDefault="00CF7995">
            <w:pPr>
              <w:rPr>
                <w:rFonts w:ascii="Arial Nova Light" w:eastAsia="Arial Nova Light" w:hAnsi="Arial Nova Light" w:cs="Arial Nova Light"/>
                <w:color w:val="323E4F"/>
                <w:sz w:val="18"/>
                <w:szCs w:val="18"/>
              </w:rPr>
            </w:pPr>
          </w:p>
        </w:tc>
      </w:tr>
    </w:tbl>
    <w:p w14:paraId="5785E7F7" w14:textId="77777777" w:rsidR="00CF7995" w:rsidRDefault="00CF7995"/>
    <w:p w14:paraId="4720CE44" w14:textId="77777777" w:rsidR="00CF7995" w:rsidRDefault="00CF7995">
      <w:pPr>
        <w:keepNext/>
        <w:keepLines/>
        <w:ind w:right="27"/>
        <w:jc w:val="center"/>
        <w:rPr>
          <w:rFonts w:ascii="Oswald" w:eastAsia="Oswald" w:hAnsi="Oswald" w:cs="Oswald"/>
          <w:b/>
          <w:color w:val="274E13"/>
          <w:sz w:val="36"/>
          <w:szCs w:val="36"/>
        </w:rPr>
      </w:pPr>
    </w:p>
    <w:p w14:paraId="5095D0E2" w14:textId="77777777" w:rsidR="00CF7995" w:rsidRDefault="00CA7119">
      <w:pPr>
        <w:keepNext/>
        <w:keepLines/>
        <w:ind w:right="27"/>
        <w:jc w:val="center"/>
        <w:rPr>
          <w:rFonts w:ascii="Oswald" w:eastAsia="Oswald" w:hAnsi="Oswald" w:cs="Oswald"/>
          <w:b/>
          <w:color w:val="274E13"/>
          <w:sz w:val="36"/>
          <w:szCs w:val="36"/>
        </w:rPr>
      </w:pPr>
      <w:r>
        <w:rPr>
          <w:rFonts w:ascii="Oswald" w:eastAsia="Oswald" w:hAnsi="Oswald" w:cs="Oswald"/>
          <w:b/>
          <w:color w:val="274E13"/>
          <w:sz w:val="36"/>
          <w:szCs w:val="36"/>
        </w:rPr>
        <w:t xml:space="preserve">COOPERAÇÃO PARA A FORMULAÇÃO DE </w:t>
      </w:r>
    </w:p>
    <w:p w14:paraId="1E7B4133" w14:textId="77777777" w:rsidR="00CF7995" w:rsidRDefault="00CA7119">
      <w:pPr>
        <w:keepNext/>
        <w:keepLines/>
        <w:ind w:right="27"/>
        <w:jc w:val="center"/>
        <w:rPr>
          <w:rFonts w:ascii="Oswald" w:eastAsia="Oswald" w:hAnsi="Oswald" w:cs="Oswald"/>
          <w:color w:val="274E13"/>
          <w:sz w:val="36"/>
          <w:szCs w:val="36"/>
        </w:rPr>
      </w:pPr>
      <w:r>
        <w:rPr>
          <w:rFonts w:ascii="Oswald" w:eastAsia="Oswald" w:hAnsi="Oswald" w:cs="Oswald"/>
          <w:b/>
          <w:color w:val="274E13"/>
          <w:sz w:val="36"/>
          <w:szCs w:val="36"/>
        </w:rPr>
        <w:t>POLÍTICAS PÚBLICAS OU AÇÕES DE INTERESSE PÚBLICO</w:t>
      </w:r>
    </w:p>
    <w:p w14:paraId="798105DC" w14:textId="5D5329BD" w:rsidR="00CF7995" w:rsidRDefault="00CA7119">
      <w:pPr>
        <w:keepNext/>
        <w:keepLines/>
        <w:ind w:right="27"/>
        <w:jc w:val="center"/>
        <w:rPr>
          <w:rFonts w:ascii="Oswald" w:eastAsia="Oswald" w:hAnsi="Oswald" w:cs="Oswald"/>
          <w:b/>
          <w:color w:val="274E13"/>
          <w:sz w:val="28"/>
          <w:szCs w:val="28"/>
        </w:rPr>
      </w:pPr>
      <w:r>
        <w:rPr>
          <w:rFonts w:ascii="Oswald" w:eastAsia="Oswald" w:hAnsi="Oswald" w:cs="Oswald"/>
          <w:b/>
          <w:color w:val="274E13"/>
          <w:sz w:val="28"/>
          <w:szCs w:val="28"/>
        </w:rPr>
        <w:t>(6</w:t>
      </w:r>
      <w:r w:rsidR="00320713">
        <w:rPr>
          <w:rFonts w:ascii="Oswald" w:eastAsia="Oswald" w:hAnsi="Oswald" w:cs="Oswald"/>
          <w:b/>
          <w:color w:val="274E13"/>
          <w:sz w:val="28"/>
          <w:szCs w:val="28"/>
        </w:rPr>
        <w:t>ª a</w:t>
      </w:r>
      <w:r>
        <w:rPr>
          <w:rFonts w:ascii="Oswald" w:eastAsia="Oswald" w:hAnsi="Oswald" w:cs="Oswald"/>
          <w:b/>
          <w:color w:val="274E13"/>
          <w:sz w:val="28"/>
          <w:szCs w:val="28"/>
        </w:rPr>
        <w:t xml:space="preserve"> 9</w:t>
      </w:r>
      <w:r w:rsidR="00320713">
        <w:rPr>
          <w:rFonts w:ascii="Oswald" w:eastAsia="Oswald" w:hAnsi="Oswald" w:cs="Oswald"/>
          <w:b/>
          <w:color w:val="274E13"/>
          <w:sz w:val="28"/>
          <w:szCs w:val="28"/>
        </w:rPr>
        <w:t>ª etapa</w:t>
      </w:r>
      <w:r>
        <w:rPr>
          <w:rFonts w:ascii="Oswald" w:eastAsia="Oswald" w:hAnsi="Oswald" w:cs="Oswald"/>
          <w:b/>
          <w:color w:val="274E13"/>
          <w:sz w:val="28"/>
          <w:szCs w:val="28"/>
        </w:rPr>
        <w:t xml:space="preserve"> do Projeto)  </w:t>
      </w:r>
    </w:p>
    <w:p w14:paraId="65CABBEF" w14:textId="77777777" w:rsidR="00CF7995" w:rsidRDefault="00CF7995">
      <w:pPr>
        <w:keepLines/>
        <w:ind w:right="27"/>
        <w:rPr>
          <w:color w:val="274E13"/>
        </w:rPr>
      </w:pPr>
    </w:p>
    <w:p w14:paraId="2D98B922" w14:textId="77777777" w:rsidR="00CF7995" w:rsidRDefault="00CA7119">
      <w:pPr>
        <w:pStyle w:val="Ttulo4"/>
        <w:keepNext w:val="0"/>
        <w:spacing w:before="0" w:after="0"/>
        <w:ind w:right="27"/>
        <w:jc w:val="both"/>
        <w:rPr>
          <w:rFonts w:ascii="Oswald" w:eastAsia="Oswald" w:hAnsi="Oswald" w:cs="Oswald"/>
          <w:b/>
          <w:color w:val="274E13"/>
        </w:rPr>
      </w:pPr>
      <w:bookmarkStart w:id="0" w:name="_h9euvvzhlxqu" w:colFirst="0" w:colLast="0"/>
      <w:bookmarkEnd w:id="0"/>
      <w:r>
        <w:rPr>
          <w:rFonts w:ascii="Oswald" w:eastAsia="Oswald" w:hAnsi="Oswald" w:cs="Oswald"/>
          <w:b/>
          <w:color w:val="274E13"/>
        </w:rPr>
        <w:t>1.</w:t>
      </w:r>
      <w:r>
        <w:rPr>
          <w:rFonts w:ascii="Oswald" w:eastAsia="Oswald" w:hAnsi="Oswald" w:cs="Oswald"/>
          <w:color w:val="274E13"/>
          <w:sz w:val="16"/>
          <w:szCs w:val="16"/>
        </w:rPr>
        <w:t xml:space="preserve">  </w:t>
      </w:r>
      <w:r>
        <w:rPr>
          <w:rFonts w:ascii="Oswald" w:eastAsia="Oswald" w:hAnsi="Oswald" w:cs="Oswald"/>
          <w:color w:val="274E13"/>
          <w:sz w:val="16"/>
          <w:szCs w:val="16"/>
        </w:rPr>
        <w:tab/>
      </w:r>
      <w:r>
        <w:rPr>
          <w:rFonts w:ascii="Oswald" w:eastAsia="Oswald" w:hAnsi="Oswald" w:cs="Oswald"/>
          <w:b/>
          <w:color w:val="274E13"/>
        </w:rPr>
        <w:t>INTRODUÇÃO</w:t>
      </w:r>
    </w:p>
    <w:p w14:paraId="57032A1D" w14:textId="77777777" w:rsidR="00CF7995" w:rsidRDefault="00CF7995">
      <w:pPr>
        <w:keepLines/>
        <w:ind w:right="27"/>
        <w:jc w:val="both"/>
        <w:rPr>
          <w:color w:val="222A35"/>
        </w:rPr>
      </w:pPr>
    </w:p>
    <w:p w14:paraId="2F736F6E" w14:textId="77777777" w:rsidR="00CF7995" w:rsidRDefault="00CA7119">
      <w:pPr>
        <w:keepLines/>
        <w:ind w:right="27"/>
        <w:jc w:val="both"/>
      </w:pPr>
      <w:r>
        <w:t xml:space="preserve">Estamos inaugurando a </w:t>
      </w:r>
      <w:r>
        <w:rPr>
          <w:b/>
        </w:rPr>
        <w:t>6ª a 9ª Etapa das ações de Cooperação do Projeto InovaJuntos</w:t>
      </w:r>
      <w:r w:rsidRPr="00C463B2">
        <w:t>,</w:t>
      </w:r>
      <w:r>
        <w:rPr>
          <w:b/>
        </w:rPr>
        <w:t xml:space="preserve"> </w:t>
      </w:r>
      <w:r>
        <w:t xml:space="preserve">as quais nos conduzem para a obtenção de um dos resultados projetados pela cooperação, os termos de cooperação. </w:t>
      </w:r>
    </w:p>
    <w:p w14:paraId="7A86A114" w14:textId="77777777" w:rsidR="00CF7995" w:rsidRDefault="00CF7995">
      <w:pPr>
        <w:keepLines/>
        <w:ind w:right="27"/>
        <w:jc w:val="both"/>
      </w:pPr>
    </w:p>
    <w:p w14:paraId="19DE7F78" w14:textId="6AEF789E" w:rsidR="00CF7995" w:rsidRDefault="00CA7119">
      <w:pPr>
        <w:keepLines/>
        <w:ind w:right="27"/>
        <w:jc w:val="both"/>
      </w:pPr>
      <w:r>
        <w:t xml:space="preserve">Este resultado baseia-se na formulação de políticas públicas ou ações de interesse público, que podem vir na forma de projeto de </w:t>
      </w:r>
      <w:r w:rsidR="00910DD6">
        <w:t>cooperação, firmados</w:t>
      </w:r>
      <w:r>
        <w:t xml:space="preserve"> após a segunda Missão </w:t>
      </w:r>
      <w:r w:rsidR="00320713">
        <w:t>internacional quando</w:t>
      </w:r>
      <w:r>
        <w:t xml:space="preserve"> da visita em Coimbra</w:t>
      </w:r>
      <w:r w:rsidR="007E1F93">
        <w:t xml:space="preserve">, </w:t>
      </w:r>
      <w:r>
        <w:t>Portugal, por meio da assinatura dos termos de intenção de cooperação entre as instituições participantes (brasileiras e portuguesas).</w:t>
      </w:r>
    </w:p>
    <w:p w14:paraId="07CCD42C" w14:textId="77777777" w:rsidR="00CF7995" w:rsidRDefault="00CF7995">
      <w:pPr>
        <w:keepLines/>
        <w:ind w:right="27"/>
        <w:jc w:val="both"/>
      </w:pPr>
    </w:p>
    <w:p w14:paraId="57F44A97" w14:textId="3FBBB79C" w:rsidR="00CF7995" w:rsidRDefault="00CA7119">
      <w:pPr>
        <w:keepLines/>
        <w:ind w:right="27"/>
        <w:jc w:val="both"/>
      </w:pPr>
      <w:r>
        <w:t>Recordamos que a cooperação internacional é apoiada no formato metodológico de troca de conhecimento (</w:t>
      </w:r>
      <w:proofErr w:type="spellStart"/>
      <w:r w:rsidRPr="00C463B2">
        <w:rPr>
          <w:i/>
        </w:rPr>
        <w:t>know</w:t>
      </w:r>
      <w:proofErr w:type="spellEnd"/>
      <w:r w:rsidRPr="00C463B2">
        <w:rPr>
          <w:i/>
        </w:rPr>
        <w:t xml:space="preserve"> </w:t>
      </w:r>
      <w:proofErr w:type="spellStart"/>
      <w:r w:rsidRPr="00C463B2">
        <w:rPr>
          <w:i/>
        </w:rPr>
        <w:t>how</w:t>
      </w:r>
      <w:proofErr w:type="spellEnd"/>
      <w:r>
        <w:t>)</w:t>
      </w:r>
      <w:r w:rsidR="00201F6C">
        <w:t>,</w:t>
      </w:r>
      <w:r>
        <w:t xml:space="preserve"> o qual agrega experiências de diferentes culturas, realidades, com contextos e ambientes diversos, logo, saberes múltiplos, diversificados</w:t>
      </w:r>
      <w:r w:rsidR="00201F6C">
        <w:t>,</w:t>
      </w:r>
      <w:r>
        <w:t xml:space="preserve"> que trazem novos olhares potenciali</w:t>
      </w:r>
      <w:r w:rsidR="00201F6C">
        <w:t>zadores</w:t>
      </w:r>
      <w:r>
        <w:t xml:space="preserve"> e fomenta</w:t>
      </w:r>
      <w:r w:rsidR="00201F6C">
        <w:t>m</w:t>
      </w:r>
      <w:r>
        <w:t xml:space="preserve"> um ciclo virtuoso de aperfeiçoamento e </w:t>
      </w:r>
      <w:r w:rsidR="00320713">
        <w:t>de inovação</w:t>
      </w:r>
      <w:r>
        <w:t xml:space="preserve"> profissional, institucional, bem como das práticas, das políticas públicas e das ações de interesse público.</w:t>
      </w:r>
    </w:p>
    <w:p w14:paraId="51DE5BF2" w14:textId="77777777" w:rsidR="00CF7995" w:rsidRDefault="00CF7995">
      <w:pPr>
        <w:keepLines/>
        <w:ind w:right="27"/>
        <w:jc w:val="both"/>
      </w:pPr>
    </w:p>
    <w:tbl>
      <w:tblPr>
        <w:tblStyle w:val="a0"/>
        <w:tblW w:w="7380" w:type="dxa"/>
        <w:tblInd w:w="2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80"/>
      </w:tblGrid>
      <w:tr w:rsidR="00CF7995" w14:paraId="5347E0BA" w14:textId="77777777">
        <w:tc>
          <w:tcPr>
            <w:tcW w:w="7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AD3"/>
          </w:tcPr>
          <w:p w14:paraId="5A7A2BA1" w14:textId="1F7FB6A3" w:rsidR="00CF7995" w:rsidRDefault="00CA7119">
            <w:pPr>
              <w:keepLines/>
              <w:ind w:right="30"/>
              <w:jc w:val="both"/>
            </w:pPr>
            <w:r>
              <w:rPr>
                <w:sz w:val="44"/>
                <w:szCs w:val="44"/>
              </w:rPr>
              <w:t>⚠</w:t>
            </w:r>
            <w:proofErr w:type="gramStart"/>
            <w:r>
              <w:rPr>
                <w:sz w:val="44"/>
                <w:szCs w:val="44"/>
              </w:rPr>
              <w:t>️</w:t>
            </w:r>
            <w:r>
              <w:rPr>
                <w:sz w:val="24"/>
                <w:szCs w:val="24"/>
              </w:rPr>
              <w:t xml:space="preserve">   </w:t>
            </w:r>
            <w:r>
              <w:t>Sugerimos</w:t>
            </w:r>
            <w:proofErr w:type="gramEnd"/>
            <w:r>
              <w:t xml:space="preserve"> revisitar o Vol. II </w:t>
            </w:r>
            <w:r w:rsidR="00201F6C">
              <w:t>–</w:t>
            </w:r>
            <w:r>
              <w:t xml:space="preserve"> </w:t>
            </w:r>
            <w:r w:rsidRPr="00C463B2">
              <w:rPr>
                <w:i/>
              </w:rPr>
              <w:t>Link</w:t>
            </w:r>
            <w:r>
              <w:t xml:space="preserve"> de acesso ao material:</w:t>
            </w:r>
          </w:p>
          <w:p w14:paraId="1BE89BBA" w14:textId="77777777" w:rsidR="00CF7995" w:rsidRDefault="00CF7995">
            <w:pPr>
              <w:keepLines/>
              <w:ind w:right="30"/>
              <w:jc w:val="both"/>
            </w:pPr>
          </w:p>
          <w:p w14:paraId="45AAF90D" w14:textId="77777777" w:rsidR="00CF7995" w:rsidRDefault="00CD2A50">
            <w:pPr>
              <w:keepLines/>
              <w:ind w:right="30"/>
              <w:jc w:val="both"/>
            </w:pPr>
            <w:hyperlink r:id="rId12">
              <w:r w:rsidR="00CA7119">
                <w:rPr>
                  <w:color w:val="1155CC"/>
                  <w:u w:val="single"/>
                </w:rPr>
                <w:t>https://drive.google.com/file/d/1geG8dghMLuGwZRNFe-nIzMDS6Gtdy2bX/view?usp=share_link</w:t>
              </w:r>
            </w:hyperlink>
          </w:p>
          <w:p w14:paraId="4B213054" w14:textId="77777777" w:rsidR="00CF7995" w:rsidRDefault="00CF7995">
            <w:pPr>
              <w:keepLines/>
              <w:ind w:right="30"/>
              <w:jc w:val="both"/>
            </w:pPr>
          </w:p>
        </w:tc>
      </w:tr>
    </w:tbl>
    <w:p w14:paraId="07853416" w14:textId="77777777" w:rsidR="00CF7995" w:rsidRDefault="00CF7995">
      <w:pPr>
        <w:keepLines/>
        <w:ind w:right="27"/>
        <w:jc w:val="both"/>
        <w:rPr>
          <w:color w:val="274E13"/>
        </w:rPr>
      </w:pPr>
    </w:p>
    <w:p w14:paraId="1C2BF4C7" w14:textId="77777777" w:rsidR="00CF7995" w:rsidRDefault="00CA7119">
      <w:pPr>
        <w:keepLines/>
        <w:ind w:right="27"/>
        <w:jc w:val="both"/>
      </w:pPr>
      <w:r>
        <w:t>Assim, este material de apoio projeta as seguintes etapas, ações e atividades:</w:t>
      </w:r>
    </w:p>
    <w:p w14:paraId="5D5A4664" w14:textId="77777777" w:rsidR="00CF7995" w:rsidRDefault="00CF7995">
      <w:pPr>
        <w:keepLines/>
        <w:ind w:right="27"/>
        <w:jc w:val="both"/>
        <w:rPr>
          <w:color w:val="274E13"/>
        </w:rPr>
      </w:pPr>
    </w:p>
    <w:p w14:paraId="6B4B4AD5" w14:textId="5221BDA0" w:rsidR="00CF7995" w:rsidRDefault="00CA7119">
      <w:pPr>
        <w:keepLines/>
        <w:numPr>
          <w:ilvl w:val="0"/>
          <w:numId w:val="11"/>
        </w:numPr>
        <w:ind w:left="566" w:right="27" w:hanging="566"/>
        <w:jc w:val="both"/>
      </w:pPr>
      <w:r>
        <w:rPr>
          <w:rFonts w:ascii="Oswald" w:eastAsia="Oswald" w:hAnsi="Oswald" w:cs="Oswald"/>
          <w:b/>
          <w:color w:val="274E13"/>
        </w:rPr>
        <w:t xml:space="preserve">6ª E 7ª ETAPAS </w:t>
      </w:r>
      <w:r w:rsidR="00201F6C">
        <w:rPr>
          <w:rFonts w:ascii="Oswald" w:eastAsia="Oswald" w:hAnsi="Oswald" w:cs="Oswald"/>
          <w:b/>
          <w:color w:val="274E13"/>
        </w:rPr>
        <w:t>–</w:t>
      </w:r>
      <w:r>
        <w:rPr>
          <w:rFonts w:ascii="Oswald" w:eastAsia="Oswald" w:hAnsi="Oswald" w:cs="Oswald"/>
          <w:b/>
          <w:color w:val="274E13"/>
        </w:rPr>
        <w:t xml:space="preserve"> OPERACIONALIZAÇÃO E FORMALIZAÇÃO:</w:t>
      </w:r>
      <w:r>
        <w:rPr>
          <w:b/>
          <w:color w:val="274E13"/>
        </w:rPr>
        <w:t xml:space="preserve"> </w:t>
      </w:r>
      <w:r w:rsidR="00201F6C">
        <w:t>a</w:t>
      </w:r>
      <w:r>
        <w:t xml:space="preserve"> consolidação do(s) termo(s) de intenção de cooperação em ações efetivas e baseadas na troca de saberes, na transferência de </w:t>
      </w:r>
      <w:proofErr w:type="spellStart"/>
      <w:r w:rsidRPr="00C463B2">
        <w:rPr>
          <w:i/>
        </w:rPr>
        <w:t>know</w:t>
      </w:r>
      <w:proofErr w:type="spellEnd"/>
      <w:r w:rsidRPr="00C463B2">
        <w:rPr>
          <w:i/>
        </w:rPr>
        <w:t xml:space="preserve"> </w:t>
      </w:r>
      <w:proofErr w:type="spellStart"/>
      <w:r w:rsidRPr="00C463B2">
        <w:rPr>
          <w:i/>
        </w:rPr>
        <w:t>how</w:t>
      </w:r>
      <w:proofErr w:type="spellEnd"/>
      <w:r>
        <w:t xml:space="preserve"> como catalisador da inovação em políticas públicas e</w:t>
      </w:r>
      <w:r w:rsidR="00201F6C">
        <w:t>/</w:t>
      </w:r>
      <w:r>
        <w:t xml:space="preserve">ou de interesse </w:t>
      </w:r>
      <w:r w:rsidR="00320713">
        <w:t xml:space="preserve">público; </w:t>
      </w:r>
      <w:r>
        <w:t>desdobrando</w:t>
      </w:r>
      <w:r w:rsidR="00201F6C">
        <w:t>-se,</w:t>
      </w:r>
      <w:r>
        <w:t xml:space="preserve"> ainda</w:t>
      </w:r>
      <w:r w:rsidR="00201F6C">
        <w:t>,</w:t>
      </w:r>
      <w:r>
        <w:t xml:space="preserve"> </w:t>
      </w:r>
      <w:r w:rsidR="00320713">
        <w:t>a formalização</w:t>
      </w:r>
      <w:r>
        <w:t xml:space="preserve"> de um plano de ação composto entre as instituições signatárias do termo de intenção de cooperação</w:t>
      </w:r>
      <w:r w:rsidR="00201F6C">
        <w:t>.</w:t>
      </w:r>
    </w:p>
    <w:p w14:paraId="4282CBC8" w14:textId="77777777" w:rsidR="00CF7995" w:rsidRDefault="00CF7995">
      <w:pPr>
        <w:keepLines/>
        <w:ind w:left="720" w:right="27"/>
        <w:jc w:val="both"/>
      </w:pPr>
    </w:p>
    <w:p w14:paraId="2ED0A1FB" w14:textId="77777777" w:rsidR="00CF7995" w:rsidRDefault="00CF7995">
      <w:pPr>
        <w:keepLines/>
        <w:ind w:left="720" w:right="27"/>
        <w:jc w:val="both"/>
      </w:pPr>
    </w:p>
    <w:p w14:paraId="14E2EA5C" w14:textId="77777777" w:rsidR="00CF7995" w:rsidRDefault="00CF7995">
      <w:pPr>
        <w:keepLines/>
        <w:ind w:right="27"/>
        <w:jc w:val="both"/>
        <w:rPr>
          <w:b/>
          <w:color w:val="222A35"/>
        </w:rPr>
      </w:pPr>
    </w:p>
    <w:p w14:paraId="60458C88" w14:textId="77777777" w:rsidR="00CF7995" w:rsidRDefault="00CF7995">
      <w:pPr>
        <w:keepLines/>
        <w:ind w:right="27"/>
        <w:jc w:val="both"/>
        <w:rPr>
          <w:b/>
          <w:color w:val="222A35"/>
        </w:rPr>
      </w:pPr>
    </w:p>
    <w:p w14:paraId="672D37B0" w14:textId="710C8A9B" w:rsidR="00CF7995" w:rsidRDefault="00CA7119">
      <w:pPr>
        <w:keepLines/>
        <w:numPr>
          <w:ilvl w:val="0"/>
          <w:numId w:val="4"/>
        </w:numPr>
        <w:ind w:left="566" w:right="27" w:hanging="720"/>
        <w:jc w:val="both"/>
      </w:pPr>
      <w:r>
        <w:rPr>
          <w:rFonts w:ascii="Oswald" w:eastAsia="Oswald" w:hAnsi="Oswald" w:cs="Oswald"/>
          <w:b/>
          <w:color w:val="274E13"/>
        </w:rPr>
        <w:t xml:space="preserve">8ª ETAPA </w:t>
      </w:r>
      <w:r w:rsidR="00201F6C">
        <w:rPr>
          <w:rFonts w:ascii="Oswald" w:eastAsia="Oswald" w:hAnsi="Oswald" w:cs="Oswald"/>
          <w:b/>
          <w:color w:val="274E13"/>
        </w:rPr>
        <w:t>–</w:t>
      </w:r>
      <w:r>
        <w:rPr>
          <w:rFonts w:ascii="Oswald" w:eastAsia="Oswald" w:hAnsi="Oswald" w:cs="Oswald"/>
          <w:b/>
          <w:color w:val="274E13"/>
        </w:rPr>
        <w:t xml:space="preserve"> EXECUÇÃO</w:t>
      </w:r>
      <w:r>
        <w:rPr>
          <w:b/>
          <w:color w:val="274E13"/>
        </w:rPr>
        <w:t xml:space="preserve">: </w:t>
      </w:r>
      <w:r w:rsidR="00201F6C">
        <w:t>o</w:t>
      </w:r>
      <w:r>
        <w:t xml:space="preserve"> </w:t>
      </w:r>
      <w:r w:rsidR="00201F6C">
        <w:t>p</w:t>
      </w:r>
      <w:r>
        <w:t xml:space="preserve">lanejamento da atividade visando </w:t>
      </w:r>
      <w:r w:rsidR="00201F6C">
        <w:t>à</w:t>
      </w:r>
      <w:r w:rsidR="00320713">
        <w:t xml:space="preserve"> transferência</w:t>
      </w:r>
      <w:r>
        <w:t xml:space="preserve"> de </w:t>
      </w:r>
      <w:proofErr w:type="spellStart"/>
      <w:r w:rsidRPr="00C463B2">
        <w:rPr>
          <w:i/>
        </w:rPr>
        <w:t>know</w:t>
      </w:r>
      <w:proofErr w:type="spellEnd"/>
      <w:r w:rsidRPr="00C463B2">
        <w:rPr>
          <w:i/>
        </w:rPr>
        <w:t xml:space="preserve"> </w:t>
      </w:r>
      <w:proofErr w:type="spellStart"/>
      <w:r w:rsidRPr="00C463B2">
        <w:rPr>
          <w:i/>
        </w:rPr>
        <w:t>how</w:t>
      </w:r>
      <w:proofErr w:type="spellEnd"/>
      <w:r>
        <w:t xml:space="preserve"> da </w:t>
      </w:r>
      <w:r w:rsidR="00201F6C">
        <w:t>m</w:t>
      </w:r>
      <w:r>
        <w:t xml:space="preserve">unicipalidade ou </w:t>
      </w:r>
      <w:r w:rsidR="00201F6C">
        <w:t>i</w:t>
      </w:r>
      <w:r>
        <w:t xml:space="preserve">nstituição </w:t>
      </w:r>
      <w:r>
        <w:rPr>
          <w:b/>
        </w:rPr>
        <w:t>(</w:t>
      </w:r>
      <w:r w:rsidR="00201F6C">
        <w:rPr>
          <w:b/>
        </w:rPr>
        <w:t>i</w:t>
      </w:r>
      <w:r>
        <w:rPr>
          <w:b/>
        </w:rPr>
        <w:t xml:space="preserve">nstituição </w:t>
      </w:r>
      <w:r w:rsidR="00201F6C">
        <w:rPr>
          <w:b/>
        </w:rPr>
        <w:t>t</w:t>
      </w:r>
      <w:r>
        <w:rPr>
          <w:b/>
        </w:rPr>
        <w:t>ransmitente)</w:t>
      </w:r>
      <w:r>
        <w:rPr>
          <w:color w:val="FF0000"/>
        </w:rPr>
        <w:t xml:space="preserve"> </w:t>
      </w:r>
      <w:r>
        <w:t>que desenvolveu a política pública</w:t>
      </w:r>
      <w:r w:rsidR="00966D23">
        <w:t xml:space="preserve"> neste caso, </w:t>
      </w:r>
      <w:r>
        <w:t>brasileira ou portuguesa</w:t>
      </w:r>
      <w:r w:rsidR="00966D23">
        <w:t>,</w:t>
      </w:r>
      <w:r>
        <w:t xml:space="preserve"> para a outra </w:t>
      </w:r>
      <w:r w:rsidR="00320713">
        <w:t>m</w:t>
      </w:r>
      <w:r>
        <w:t>unicipalidade</w:t>
      </w:r>
      <w:r w:rsidR="00320713">
        <w:t>/</w:t>
      </w:r>
      <w:r>
        <w:t xml:space="preserve">instituição participante (brasileira ou </w:t>
      </w:r>
      <w:r w:rsidR="00320713">
        <w:t>portuguesa)</w:t>
      </w:r>
      <w:r w:rsidR="00320713">
        <w:rPr>
          <w:b/>
        </w:rPr>
        <w:t xml:space="preserve"> (</w:t>
      </w:r>
      <w:r w:rsidR="00201F6C">
        <w:rPr>
          <w:b/>
        </w:rPr>
        <w:t>i</w:t>
      </w:r>
      <w:r>
        <w:rPr>
          <w:b/>
        </w:rPr>
        <w:t xml:space="preserve">nstituição </w:t>
      </w:r>
      <w:r w:rsidR="00201F6C">
        <w:rPr>
          <w:b/>
        </w:rPr>
        <w:t>r</w:t>
      </w:r>
      <w:r w:rsidR="00320713">
        <w:rPr>
          <w:b/>
        </w:rPr>
        <w:t>eceptora)</w:t>
      </w:r>
      <w:r w:rsidR="00320713">
        <w:rPr>
          <w:color w:val="FF0000"/>
        </w:rPr>
        <w:t xml:space="preserve"> </w:t>
      </w:r>
      <w:r w:rsidR="00320713">
        <w:t>que</w:t>
      </w:r>
      <w:r>
        <w:t xml:space="preserve"> deseja implementar a política em seu </w:t>
      </w:r>
      <w:r w:rsidR="00320713">
        <w:t>território. É</w:t>
      </w:r>
      <w:r>
        <w:t xml:space="preserve"> o momento da cooperação para a formulação de políticas públicas, ou seja, para auxiliar a responder </w:t>
      </w:r>
      <w:r w:rsidR="00320713">
        <w:t>à</w:t>
      </w:r>
      <w:r>
        <w:t xml:space="preserve"> questão de como eu</w:t>
      </w:r>
      <w:r w:rsidR="00201F6C">
        <w:t>,</w:t>
      </w:r>
      <w:r>
        <w:t xml:space="preserve"> técnico ou gestor público ou agente político</w:t>
      </w:r>
      <w:r w:rsidR="00201F6C">
        <w:t>,</w:t>
      </w:r>
      <w:r>
        <w:t xml:space="preserve"> faço para implementar a política pública que conhecemos.</w:t>
      </w:r>
    </w:p>
    <w:p w14:paraId="4CBE458F" w14:textId="77777777" w:rsidR="00CF7995" w:rsidRDefault="00CF7995">
      <w:pPr>
        <w:keepLines/>
        <w:ind w:left="720" w:right="27"/>
        <w:jc w:val="both"/>
        <w:rPr>
          <w:color w:val="274E13"/>
        </w:rPr>
      </w:pPr>
    </w:p>
    <w:p w14:paraId="3A7F6AFF" w14:textId="0A527216" w:rsidR="00CF7995" w:rsidRDefault="00CA7119">
      <w:pPr>
        <w:keepLines/>
        <w:numPr>
          <w:ilvl w:val="0"/>
          <w:numId w:val="4"/>
        </w:numPr>
        <w:ind w:left="566" w:right="27" w:hanging="720"/>
        <w:jc w:val="both"/>
      </w:pPr>
      <w:r>
        <w:rPr>
          <w:rFonts w:ascii="Oswald" w:eastAsia="Oswald" w:hAnsi="Oswald" w:cs="Oswald"/>
          <w:b/>
          <w:color w:val="274E13"/>
        </w:rPr>
        <w:t xml:space="preserve">9ª ETAPA </w:t>
      </w:r>
      <w:r w:rsidR="0077675E">
        <w:rPr>
          <w:rFonts w:ascii="Oswald" w:eastAsia="Oswald" w:hAnsi="Oswald" w:cs="Oswald"/>
          <w:b/>
          <w:color w:val="274E13"/>
        </w:rPr>
        <w:t>–</w:t>
      </w:r>
      <w:r>
        <w:rPr>
          <w:rFonts w:ascii="Oswald" w:eastAsia="Oswald" w:hAnsi="Oswald" w:cs="Oswald"/>
          <w:b/>
          <w:color w:val="274E13"/>
        </w:rPr>
        <w:t xml:space="preserve"> MONITORAMENTO, REGISTRO E ANÁLISE DOS RESULTADOS:</w:t>
      </w:r>
      <w:r>
        <w:rPr>
          <w:b/>
          <w:color w:val="274E13"/>
        </w:rPr>
        <w:t xml:space="preserve"> </w:t>
      </w:r>
      <w:r w:rsidR="0077675E">
        <w:t>e</w:t>
      </w:r>
      <w:r>
        <w:t xml:space="preserve">ssa etapa </w:t>
      </w:r>
      <w:r w:rsidR="0077675E">
        <w:t xml:space="preserve">é direcionada para o </w:t>
      </w:r>
      <w:r>
        <w:t>acompanhamento das ações de cooperação e registro dos resultados.</w:t>
      </w:r>
    </w:p>
    <w:p w14:paraId="45388FA1" w14:textId="77777777" w:rsidR="00CF7995" w:rsidRDefault="00CF7995">
      <w:pPr>
        <w:keepLines/>
        <w:ind w:right="27"/>
        <w:jc w:val="both"/>
      </w:pPr>
    </w:p>
    <w:p w14:paraId="25EAE8E9" w14:textId="77777777" w:rsidR="00CF7995" w:rsidRDefault="00CF7995">
      <w:pPr>
        <w:keepLines/>
        <w:ind w:right="27"/>
        <w:jc w:val="both"/>
      </w:pPr>
    </w:p>
    <w:p w14:paraId="3FF5E8D1" w14:textId="77777777" w:rsidR="00CF7995" w:rsidRDefault="00CF7995">
      <w:pPr>
        <w:widowControl w:val="0"/>
        <w:ind w:left="141" w:right="120"/>
        <w:jc w:val="both"/>
      </w:pPr>
    </w:p>
    <w:p w14:paraId="57F18047" w14:textId="77777777" w:rsidR="00CF7995" w:rsidRDefault="00CF7995">
      <w:pPr>
        <w:widowControl w:val="0"/>
        <w:ind w:left="141" w:right="120"/>
        <w:jc w:val="both"/>
      </w:pPr>
    </w:p>
    <w:p w14:paraId="66D30247" w14:textId="77777777" w:rsidR="00CF7995" w:rsidRDefault="00CF7995">
      <w:pPr>
        <w:widowControl w:val="0"/>
        <w:ind w:right="120"/>
        <w:jc w:val="both"/>
        <w:sectPr w:rsidR="00CF7995">
          <w:pgSz w:w="11909" w:h="16834"/>
          <w:pgMar w:top="2267" w:right="1133" w:bottom="1440" w:left="1133" w:header="720" w:footer="720" w:gutter="0"/>
          <w:cols w:space="720"/>
        </w:sectPr>
      </w:pPr>
    </w:p>
    <w:p w14:paraId="480B3981" w14:textId="77777777" w:rsidR="00CF7995" w:rsidRDefault="00CF7995">
      <w:pPr>
        <w:keepLines/>
        <w:ind w:left="708" w:right="27"/>
        <w:jc w:val="both"/>
        <w:rPr>
          <w:b/>
          <w:color w:val="274E13"/>
          <w:sz w:val="6"/>
          <w:szCs w:val="6"/>
        </w:rPr>
      </w:pPr>
    </w:p>
    <w:tbl>
      <w:tblPr>
        <w:tblStyle w:val="a1"/>
        <w:tblW w:w="9945" w:type="dxa"/>
        <w:tblInd w:w="-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45"/>
      </w:tblGrid>
      <w:tr w:rsidR="00CF7995" w14:paraId="1F742C57" w14:textId="77777777">
        <w:trPr>
          <w:trHeight w:val="401"/>
        </w:trPr>
        <w:tc>
          <w:tcPr>
            <w:tcW w:w="994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9F04A" w14:textId="0EA541E7" w:rsidR="00CF7995" w:rsidRPr="00C463B2" w:rsidRDefault="0077675E">
            <w:pPr>
              <w:widowControl w:val="0"/>
              <w:spacing w:line="240" w:lineRule="auto"/>
              <w:ind w:right="27"/>
              <w:jc w:val="center"/>
              <w:rPr>
                <w:b/>
                <w:sz w:val="20"/>
                <w:szCs w:val="20"/>
              </w:rPr>
            </w:pPr>
            <w:r w:rsidRPr="00C463B2">
              <w:rPr>
                <w:b/>
                <w:sz w:val="20"/>
                <w:szCs w:val="20"/>
              </w:rPr>
              <w:t xml:space="preserve">Figura </w:t>
            </w:r>
            <w:r w:rsidR="00CA7119" w:rsidRPr="00C463B2">
              <w:rPr>
                <w:b/>
                <w:sz w:val="20"/>
                <w:szCs w:val="20"/>
              </w:rPr>
              <w:t xml:space="preserve">1 </w:t>
            </w:r>
            <w:r w:rsidRPr="00C463B2">
              <w:rPr>
                <w:b/>
                <w:sz w:val="20"/>
                <w:szCs w:val="20"/>
              </w:rPr>
              <w:t>–</w:t>
            </w:r>
            <w:r w:rsidR="00CA7119" w:rsidRPr="00C463B2">
              <w:rPr>
                <w:b/>
                <w:sz w:val="20"/>
                <w:szCs w:val="20"/>
              </w:rPr>
              <w:t xml:space="preserve"> Ações de Cooperação desenvolvidas ao longo do </w:t>
            </w:r>
            <w:r>
              <w:rPr>
                <w:b/>
                <w:sz w:val="20"/>
                <w:szCs w:val="20"/>
              </w:rPr>
              <w:t>p</w:t>
            </w:r>
            <w:r w:rsidR="00CA7119" w:rsidRPr="00C463B2">
              <w:rPr>
                <w:b/>
                <w:sz w:val="20"/>
                <w:szCs w:val="20"/>
              </w:rPr>
              <w:t>rojeto</w:t>
            </w:r>
          </w:p>
        </w:tc>
      </w:tr>
      <w:tr w:rsidR="00CF7995" w14:paraId="2CE787F5" w14:textId="77777777">
        <w:trPr>
          <w:trHeight w:val="10552"/>
        </w:trPr>
        <w:tc>
          <w:tcPr>
            <w:tcW w:w="994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5B6FC" w14:textId="77777777" w:rsidR="00CF7995" w:rsidRDefault="00CF7995">
            <w:pPr>
              <w:widowControl w:val="0"/>
              <w:spacing w:line="240" w:lineRule="auto"/>
              <w:ind w:right="-55"/>
              <w:rPr>
                <w:sz w:val="4"/>
                <w:szCs w:val="4"/>
              </w:rPr>
            </w:pPr>
          </w:p>
          <w:tbl>
            <w:tblPr>
              <w:tblStyle w:val="a2"/>
              <w:tblW w:w="969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745"/>
              <w:gridCol w:w="2490"/>
              <w:gridCol w:w="2130"/>
              <w:gridCol w:w="2325"/>
            </w:tblGrid>
            <w:tr w:rsidR="00CF7995" w14:paraId="2D3ECA6D" w14:textId="77777777">
              <w:trPr>
                <w:trHeight w:val="650"/>
              </w:trPr>
              <w:tc>
                <w:tcPr>
                  <w:tcW w:w="9690" w:type="dxa"/>
                  <w:gridSpan w:val="4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93C37D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FD9AFED" w14:textId="74DDEF71" w:rsidR="00CF7995" w:rsidRDefault="00CA7119">
                  <w:pPr>
                    <w:widowControl w:val="0"/>
                    <w:spacing w:line="240" w:lineRule="auto"/>
                    <w:ind w:left="2120"/>
                    <w:rPr>
                      <w:b/>
                    </w:rPr>
                  </w:pPr>
                  <w:r>
                    <w:rPr>
                      <w:b/>
                    </w:rPr>
                    <w:t>APÓS A 2</w:t>
                  </w:r>
                  <w:r>
                    <w:t xml:space="preserve">ª </w:t>
                  </w:r>
                  <w:r>
                    <w:rPr>
                      <w:b/>
                    </w:rPr>
                    <w:t xml:space="preserve">MISSÃO TÉCNICA </w:t>
                  </w:r>
                  <w:r w:rsidR="0077675E">
                    <w:rPr>
                      <w:b/>
                    </w:rPr>
                    <w:t>–</w:t>
                  </w:r>
                  <w:r>
                    <w:rPr>
                      <w:b/>
                    </w:rPr>
                    <w:t xml:space="preserve"> AÇÕES DE COOPERAÇÃO</w:t>
                  </w:r>
                </w:p>
              </w:tc>
            </w:tr>
            <w:tr w:rsidR="00CF7995" w14:paraId="4F5EED48" w14:textId="77777777">
              <w:trPr>
                <w:trHeight w:val="555"/>
              </w:trPr>
              <w:tc>
                <w:tcPr>
                  <w:tcW w:w="2745" w:type="dxa"/>
                  <w:tcBorders>
                    <w:top w:val="nil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D0DFE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E87B55" w14:textId="77777777" w:rsidR="00CF7995" w:rsidRDefault="00CA7119">
                  <w:pPr>
                    <w:keepNext/>
                    <w:widowControl w:val="0"/>
                    <w:spacing w:line="240" w:lineRule="auto"/>
                    <w:ind w:left="141" w:right="120"/>
                    <w:jc w:val="center"/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  <w:t>6ª ETAPA OPERACIONALIZAÇÃO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18" w:space="0" w:color="FFFFFF"/>
                    <w:right w:val="single" w:sz="18" w:space="0" w:color="FFFFFF"/>
                  </w:tcBorders>
                  <w:shd w:val="clear" w:color="auto" w:fill="D9D1E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D04D82" w14:textId="77777777" w:rsidR="00CF7995" w:rsidRDefault="00CA7119">
                  <w:pPr>
                    <w:keepNext/>
                    <w:widowControl w:val="0"/>
                    <w:spacing w:line="240" w:lineRule="auto"/>
                    <w:ind w:left="141" w:right="19"/>
                    <w:jc w:val="center"/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  <w:t>7ª ETAPA FORMALIZAÇÃO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18" w:space="0" w:color="FFFFFF"/>
                    <w:right w:val="single" w:sz="18" w:space="0" w:color="FFFFFF"/>
                  </w:tcBorders>
                  <w:shd w:val="clear" w:color="auto" w:fill="F4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B3A6811" w14:textId="77777777" w:rsidR="00CF7995" w:rsidRDefault="00CA7119">
                  <w:pPr>
                    <w:keepNext/>
                    <w:widowControl w:val="0"/>
                    <w:spacing w:line="240" w:lineRule="auto"/>
                    <w:ind w:left="141" w:right="460"/>
                    <w:jc w:val="center"/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  <w:t>8ª ETAPA EXECUÇÃO</w:t>
                  </w: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single" w:sz="18" w:space="0" w:color="FFFFFF"/>
                    <w:right w:val="single" w:sz="18" w:space="0" w:color="FFFFFF"/>
                  </w:tcBorders>
                  <w:shd w:val="clear" w:color="auto" w:fill="FFE49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AB726F9" w14:textId="77777777" w:rsidR="00CF7995" w:rsidRDefault="00CA7119">
                  <w:pPr>
                    <w:keepNext/>
                    <w:widowControl w:val="0"/>
                    <w:spacing w:line="240" w:lineRule="auto"/>
                    <w:ind w:left="141" w:right="100"/>
                    <w:jc w:val="center"/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  <w:t>9ªETAPA MONITORAMENTO</w:t>
                  </w:r>
                </w:p>
              </w:tc>
            </w:tr>
            <w:tr w:rsidR="00CF7995" w14:paraId="0BFB27C6" w14:textId="77777777">
              <w:trPr>
                <w:trHeight w:val="735"/>
              </w:trPr>
              <w:tc>
                <w:tcPr>
                  <w:tcW w:w="2745" w:type="dxa"/>
                  <w:tcBorders>
                    <w:top w:val="nil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D0DFE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C1C04C" w14:textId="77777777" w:rsidR="00CF7995" w:rsidRDefault="00CA7119">
                  <w:pPr>
                    <w:keepNext/>
                    <w:widowControl w:val="0"/>
                    <w:spacing w:line="240" w:lineRule="auto"/>
                    <w:ind w:right="12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PLANO DE TRABALHO E CRONOGRAMAS</w:t>
                  </w:r>
                </w:p>
                <w:p w14:paraId="2EFACE9F" w14:textId="77777777" w:rsidR="00CF7995" w:rsidRDefault="00CA7119">
                  <w:pPr>
                    <w:keepNext/>
                    <w:widowControl w:val="0"/>
                    <w:spacing w:line="240" w:lineRule="auto"/>
                    <w:ind w:right="12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(Estruturação)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18" w:space="0" w:color="FFFFFF"/>
                    <w:right w:val="single" w:sz="18" w:space="0" w:color="FFFFFF"/>
                  </w:tcBorders>
                  <w:shd w:val="clear" w:color="auto" w:fill="D9D1E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6D56747" w14:textId="77777777" w:rsidR="00CF7995" w:rsidRDefault="00CA7119">
                  <w:pPr>
                    <w:keepNext/>
                    <w:widowControl w:val="0"/>
                    <w:spacing w:line="240" w:lineRule="auto"/>
                    <w:ind w:right="5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TERMOS DE COOPERAÇÃO</w:t>
                  </w:r>
                </w:p>
                <w:p w14:paraId="23E7ED81" w14:textId="5FDED74A" w:rsidR="00CF7995" w:rsidRDefault="00320713">
                  <w:pPr>
                    <w:keepNext/>
                    <w:widowControl w:val="0"/>
                    <w:spacing w:line="240" w:lineRule="auto"/>
                    <w:ind w:right="5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(termo</w:t>
                  </w:r>
                  <w:r w:rsidR="00CA7119">
                    <w:rPr>
                      <w:b/>
                      <w:sz w:val="18"/>
                      <w:szCs w:val="18"/>
                    </w:rPr>
                    <w:t xml:space="preserve"> jurídico)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18" w:space="0" w:color="FFFFFF"/>
                    <w:right w:val="single" w:sz="18" w:space="0" w:color="FFFFFF"/>
                  </w:tcBorders>
                  <w:shd w:val="clear" w:color="auto" w:fill="F4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38F381F" w14:textId="77777777" w:rsidR="00CF7995" w:rsidRDefault="00CA7119">
                  <w:pPr>
                    <w:keepNext/>
                    <w:widowControl w:val="0"/>
                    <w:spacing w:line="240" w:lineRule="auto"/>
                    <w:ind w:right="12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EXECUÇÃO DA PARCERIA </w:t>
                  </w:r>
                </w:p>
                <w:p w14:paraId="7868B0F6" w14:textId="77777777" w:rsidR="00CF7995" w:rsidRDefault="00CA7119">
                  <w:pPr>
                    <w:keepNext/>
                    <w:widowControl w:val="0"/>
                    <w:spacing w:line="240" w:lineRule="auto"/>
                    <w:ind w:right="12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(GESTÃO)</w:t>
                  </w: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single" w:sz="18" w:space="0" w:color="FFFFFF"/>
                    <w:right w:val="single" w:sz="18" w:space="0" w:color="FFFFFF"/>
                  </w:tcBorders>
                  <w:shd w:val="clear" w:color="auto" w:fill="FFE49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59B3F1" w14:textId="77777777" w:rsidR="00CF7995" w:rsidRDefault="00CA7119">
                  <w:pPr>
                    <w:keepNext/>
                    <w:widowControl w:val="0"/>
                    <w:spacing w:line="240" w:lineRule="auto"/>
                    <w:ind w:right="12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ACOMPANHAMENTO</w:t>
                  </w:r>
                </w:p>
                <w:p w14:paraId="03591805" w14:textId="77777777" w:rsidR="00CF7995" w:rsidRDefault="00CA7119">
                  <w:pPr>
                    <w:keepNext/>
                    <w:widowControl w:val="0"/>
                    <w:spacing w:line="240" w:lineRule="auto"/>
                    <w:ind w:right="6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DAS PARCERIAS (GESTÃO)</w:t>
                  </w:r>
                </w:p>
              </w:tc>
            </w:tr>
            <w:tr w:rsidR="00CF7995" w14:paraId="7B3EF45A" w14:textId="77777777">
              <w:trPr>
                <w:trHeight w:val="4380"/>
              </w:trPr>
              <w:tc>
                <w:tcPr>
                  <w:tcW w:w="2745" w:type="dxa"/>
                  <w:tcBorders>
                    <w:top w:val="nil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D0DFE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D3193FF" w14:textId="77777777" w:rsidR="00CF7995" w:rsidRDefault="00CA7119">
                  <w:pPr>
                    <w:widowControl w:val="0"/>
                    <w:spacing w:line="240" w:lineRule="auto"/>
                    <w:ind w:right="75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  <w:t>Nota 1:</w:t>
                  </w:r>
                  <w: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 xml:space="preserve">poderá ser desenvolvido 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ab/>
                    <w:t>dia 25.11.2022 ou</w:t>
                  </w:r>
                </w:p>
                <w:p w14:paraId="320778E7" w14:textId="0137A88F" w:rsidR="00CF7995" w:rsidRDefault="0077675E">
                  <w:pPr>
                    <w:widowControl w:val="0"/>
                    <w:spacing w:line="240" w:lineRule="auto"/>
                    <w:ind w:right="75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P</w:t>
                  </w:r>
                  <w:r w:rsidR="00CA7119">
                    <w:rPr>
                      <w:rFonts w:ascii="Verdana" w:eastAsia="Verdana" w:hAnsi="Verdana" w:cs="Verdana"/>
                      <w:sz w:val="18"/>
                      <w:szCs w:val="18"/>
                    </w:rPr>
                    <w:t>osteriormente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.</w:t>
                  </w:r>
                </w:p>
                <w:p w14:paraId="63B5F288" w14:textId="77777777" w:rsidR="00CF7995" w:rsidRDefault="00CF7995">
                  <w:pPr>
                    <w:widowControl w:val="0"/>
                    <w:spacing w:line="240" w:lineRule="auto"/>
                    <w:ind w:right="75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</w:p>
                <w:p w14:paraId="56264996" w14:textId="682D2E69" w:rsidR="00CF7995" w:rsidRDefault="00CA7119">
                  <w:pPr>
                    <w:widowControl w:val="0"/>
                    <w:spacing w:line="240" w:lineRule="auto"/>
                    <w:ind w:right="82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  <w:t xml:space="preserve">Nota 2: </w:t>
                  </w:r>
                  <w:r w:rsidR="0077675E">
                    <w:rPr>
                      <w:rFonts w:ascii="Verdana" w:eastAsia="Verdana" w:hAnsi="Verdana" w:cs="Verdana"/>
                      <w:sz w:val="18"/>
                      <w:szCs w:val="18"/>
                    </w:rPr>
                    <w:t>f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 xml:space="preserve">icha de apoio à atividade </w:t>
                  </w:r>
                  <w:r w:rsidR="0077675E">
                    <w:rPr>
                      <w:rFonts w:ascii="Verdana" w:eastAsia="Verdana" w:hAnsi="Verdana" w:cs="Verdana"/>
                      <w:sz w:val="18"/>
                      <w:szCs w:val="18"/>
                    </w:rPr>
                    <w:t>–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 xml:space="preserve"> uso livre.</w:t>
                  </w:r>
                </w:p>
                <w:p w14:paraId="15E1D4D7" w14:textId="77777777" w:rsidR="00CF7995" w:rsidRDefault="00CF7995">
                  <w:pPr>
                    <w:widowControl w:val="0"/>
                    <w:spacing w:line="240" w:lineRule="auto"/>
                    <w:ind w:right="82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</w:p>
                <w:p w14:paraId="13AEEB50" w14:textId="69AA094F" w:rsidR="00CF7995" w:rsidRDefault="00CA7119">
                  <w:pPr>
                    <w:widowControl w:val="0"/>
                    <w:spacing w:line="240" w:lineRule="auto"/>
                    <w:ind w:right="82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  <w:t xml:space="preserve">Nota 3:  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 xml:space="preserve">é aconselhável envolver </w:t>
                  </w:r>
                  <w:r w:rsidR="00320713">
                    <w:rPr>
                      <w:rFonts w:ascii="Verdana" w:eastAsia="Verdana" w:hAnsi="Verdana" w:cs="Verdana"/>
                      <w:sz w:val="18"/>
                      <w:szCs w:val="18"/>
                    </w:rPr>
                    <w:t>a equipe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 xml:space="preserve"> Inova Juntos</w:t>
                  </w:r>
                  <w:r w:rsidR="0077675E">
                    <w:rPr>
                      <w:rFonts w:ascii="Verdana" w:eastAsia="Verdana" w:hAnsi="Verdana" w:cs="Verdana"/>
                      <w:sz w:val="18"/>
                      <w:szCs w:val="18"/>
                    </w:rPr>
                    <w:t>, a qual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 xml:space="preserve"> estará apoiando</w:t>
                  </w:r>
                  <w:r w:rsidR="00320713">
                    <w:rPr>
                      <w:rFonts w:ascii="Verdana" w:eastAsia="Verdana" w:hAnsi="Verdana" w:cs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todo o processo.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18" w:space="0" w:color="FFFFFF"/>
                    <w:right w:val="single" w:sz="18" w:space="0" w:color="FFFFFF"/>
                  </w:tcBorders>
                  <w:shd w:val="clear" w:color="auto" w:fill="D9D1E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86202C" w14:textId="285A64C9" w:rsidR="00CF7995" w:rsidRDefault="00CA7119">
                  <w:pPr>
                    <w:widowControl w:val="0"/>
                    <w:spacing w:line="240" w:lineRule="auto"/>
                    <w:ind w:right="180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  <w:t xml:space="preserve">Nota 1: </w:t>
                  </w:r>
                  <w:r w:rsidR="0077675E">
                    <w:rPr>
                      <w:rFonts w:ascii="Verdana" w:eastAsia="Verdana" w:hAnsi="Verdana" w:cs="Verdana"/>
                      <w:sz w:val="18"/>
                      <w:szCs w:val="18"/>
                    </w:rPr>
                    <w:t>e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ssa etapa será desenvolvida no ritmo e nos moldes de cada instituição que está formalizando a parceria.</w:t>
                  </w:r>
                </w:p>
                <w:p w14:paraId="0C8D1619" w14:textId="77777777" w:rsidR="00CF7995" w:rsidRDefault="00CF7995">
                  <w:pPr>
                    <w:widowControl w:val="0"/>
                    <w:spacing w:line="240" w:lineRule="auto"/>
                    <w:ind w:right="180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</w:p>
                <w:p w14:paraId="1B9575F5" w14:textId="60E22B8B" w:rsidR="00CF7995" w:rsidRDefault="00CA7119">
                  <w:pPr>
                    <w:widowControl w:val="0"/>
                    <w:spacing w:line="240" w:lineRule="auto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  <w:t xml:space="preserve">Nota 2: </w:t>
                  </w:r>
                  <w:r w:rsidR="0077675E">
                    <w:rPr>
                      <w:rFonts w:ascii="Verdana" w:eastAsia="Verdana" w:hAnsi="Verdana" w:cs="Verdana"/>
                      <w:sz w:val="18"/>
                      <w:szCs w:val="18"/>
                    </w:rPr>
                    <w:t>a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 xml:space="preserve"> equipe Inova Juntos </w:t>
                  </w:r>
                  <w:r w:rsidR="0077675E">
                    <w:rPr>
                      <w:rFonts w:ascii="Verdana" w:eastAsia="Verdana" w:hAnsi="Verdana" w:cs="Verdana"/>
                      <w:sz w:val="18"/>
                      <w:szCs w:val="18"/>
                    </w:rPr>
                    <w:t>apoiará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 xml:space="preserve"> todo o processo.</w:t>
                  </w:r>
                </w:p>
                <w:p w14:paraId="4FDAE64F" w14:textId="77777777" w:rsidR="00CF7995" w:rsidRDefault="00CF7995">
                  <w:pPr>
                    <w:widowControl w:val="0"/>
                    <w:spacing w:line="240" w:lineRule="auto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</w:p>
                <w:p w14:paraId="1BC24848" w14:textId="16153293" w:rsidR="00CF7995" w:rsidRDefault="00CA7119">
                  <w:pPr>
                    <w:widowControl w:val="0"/>
                    <w:spacing w:line="240" w:lineRule="auto"/>
                    <w:ind w:right="20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  <w:t xml:space="preserve">Nota 3: </w:t>
                  </w:r>
                  <w:r w:rsidR="0077675E">
                    <w:rPr>
                      <w:rFonts w:ascii="Verdana" w:eastAsia="Verdana" w:hAnsi="Verdana" w:cs="Verdana"/>
                      <w:sz w:val="18"/>
                      <w:szCs w:val="18"/>
                    </w:rPr>
                    <w:t>é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 xml:space="preserve"> obrigatório fazer constar, no termo jurídico a ser assinado, cláusula que preveja que os resultados serão comunicados ao Inova Juntos, como contrapartida ao </w:t>
                  </w:r>
                  <w:r w:rsidR="0077675E">
                    <w:rPr>
                      <w:rFonts w:ascii="Verdana" w:eastAsia="Verdana" w:hAnsi="Verdana" w:cs="Verdana"/>
                      <w:sz w:val="18"/>
                      <w:szCs w:val="18"/>
                    </w:rPr>
                    <w:t>p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rojeto.</w:t>
                  </w:r>
                </w:p>
                <w:p w14:paraId="075BB4FF" w14:textId="77777777" w:rsidR="00CF7995" w:rsidRDefault="00CF7995">
                  <w:pPr>
                    <w:widowControl w:val="0"/>
                    <w:spacing w:line="240" w:lineRule="auto"/>
                    <w:ind w:right="20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</w:p>
                <w:p w14:paraId="643B4F02" w14:textId="6821A6FA" w:rsidR="00CF7995" w:rsidRDefault="00CA7119">
                  <w:pPr>
                    <w:widowControl w:val="0"/>
                    <w:spacing w:line="240" w:lineRule="auto"/>
                    <w:ind w:right="20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  <w:t xml:space="preserve">Nota 4: </w:t>
                  </w:r>
                  <w:r w:rsidR="0077675E">
                    <w:rPr>
                      <w:rFonts w:ascii="Verdana" w:eastAsia="Verdana" w:hAnsi="Verdana" w:cs="Verdana"/>
                      <w:sz w:val="18"/>
                      <w:szCs w:val="18"/>
                    </w:rPr>
                    <w:t>o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s limites para relatório parcial de monitoramento e entrega do relatório final sobre os resultados das parcerias à equipe inova juntos CNM serão acordados conjuntamente entre as partes</w:t>
                  </w:r>
                  <w:r w:rsidR="00AE2325">
                    <w:rPr>
                      <w:rFonts w:ascii="Verdana" w:eastAsia="Verdana" w:hAnsi="Verdana" w:cs="Verdana"/>
                      <w:sz w:val="18"/>
                      <w:szCs w:val="18"/>
                    </w:rPr>
                    <w:t>.</w:t>
                  </w:r>
                </w:p>
                <w:p w14:paraId="5252FEA7" w14:textId="77777777" w:rsidR="00CF7995" w:rsidRDefault="00CF7995">
                  <w:pPr>
                    <w:widowControl w:val="0"/>
                    <w:spacing w:line="240" w:lineRule="auto"/>
                    <w:ind w:right="20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</w:p>
                <w:p w14:paraId="55004155" w14:textId="0FAE5A72" w:rsidR="00CF7995" w:rsidRDefault="00CA7119">
                  <w:pPr>
                    <w:widowControl w:val="0"/>
                    <w:spacing w:line="240" w:lineRule="auto"/>
                    <w:ind w:right="20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  <w:t>Nota 5: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 xml:space="preserve"> </w:t>
                  </w:r>
                  <w:r w:rsidR="00AE2325">
                    <w:rPr>
                      <w:rFonts w:ascii="Verdana" w:eastAsia="Verdana" w:hAnsi="Verdana" w:cs="Verdana"/>
                      <w:sz w:val="18"/>
                      <w:szCs w:val="18"/>
                    </w:rPr>
                    <w:t>a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 xml:space="preserve"> Equipe </w:t>
                  </w:r>
                  <w:proofErr w:type="spellStart"/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InovaJuntos</w:t>
                  </w:r>
                  <w:proofErr w:type="spellEnd"/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 xml:space="preserve"> CNM será responsável por receber esse material/avaliação e monitoramento dos resultados da parceria firmada;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18" w:space="0" w:color="FFFFFF"/>
                    <w:right w:val="single" w:sz="18" w:space="0" w:color="FFFFFF"/>
                  </w:tcBorders>
                  <w:shd w:val="clear" w:color="auto" w:fill="F4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5D72C9B" w14:textId="2ED070DA" w:rsidR="00CF7995" w:rsidRDefault="00CA7119">
                  <w:pPr>
                    <w:widowControl w:val="0"/>
                    <w:spacing w:line="240" w:lineRule="auto"/>
                    <w:ind w:right="100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  <w:t xml:space="preserve">Nota 1: </w:t>
                  </w:r>
                  <w:r w:rsidR="00C93D54">
                    <w:rPr>
                      <w:rFonts w:ascii="Verdana" w:eastAsia="Verdana" w:hAnsi="Verdana" w:cs="Verdana"/>
                      <w:sz w:val="18"/>
                      <w:szCs w:val="18"/>
                    </w:rPr>
                    <w:t>p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 xml:space="preserve">rovavelmente a execução da parceria iniciará durante a vigência </w:t>
                  </w:r>
                  <w:r w:rsidR="00320713">
                    <w:rPr>
                      <w:rFonts w:ascii="Verdana" w:eastAsia="Verdana" w:hAnsi="Verdana" w:cs="Verdana"/>
                      <w:sz w:val="18"/>
                      <w:szCs w:val="18"/>
                    </w:rPr>
                    <w:t>do projeto,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 xml:space="preserve"> porém terá o seu término posterior ao encerramento do projeto.   </w:t>
                  </w:r>
                </w:p>
                <w:p w14:paraId="2AD6D7CE" w14:textId="77777777" w:rsidR="00CF7995" w:rsidRDefault="00CF7995">
                  <w:pPr>
                    <w:widowControl w:val="0"/>
                    <w:spacing w:line="240" w:lineRule="auto"/>
                    <w:ind w:right="100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</w:p>
                <w:p w14:paraId="0F21B4BC" w14:textId="6D7FF08A" w:rsidR="00CF7995" w:rsidRDefault="00CA7119">
                  <w:pPr>
                    <w:widowControl w:val="0"/>
                    <w:spacing w:line="240" w:lineRule="auto"/>
                    <w:ind w:right="100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  <w:t>Nota 2: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 xml:space="preserve"> A equipe Inova Juntos passará os parâmetros às instituições parceiras do material/avaliação e monitoramento dos resultados da parceria firmada.</w:t>
                  </w:r>
                </w:p>
                <w:p w14:paraId="1B1F3AEF" w14:textId="77777777" w:rsidR="00CF7995" w:rsidRDefault="00CF7995">
                  <w:pPr>
                    <w:widowControl w:val="0"/>
                    <w:spacing w:line="240" w:lineRule="auto"/>
                    <w:ind w:right="100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</w:p>
                <w:p w14:paraId="1824A3DD" w14:textId="603BC6E2" w:rsidR="00CF7995" w:rsidRDefault="00CA7119">
                  <w:pPr>
                    <w:widowControl w:val="0"/>
                    <w:spacing w:line="240" w:lineRule="auto"/>
                    <w:ind w:right="100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  <w:t xml:space="preserve">Nota 3: </w:t>
                  </w:r>
                  <w:r w:rsidR="00C93D54">
                    <w:rPr>
                      <w:rFonts w:ascii="Verdana" w:eastAsia="Verdana" w:hAnsi="Verdana" w:cs="Verdana"/>
                      <w:sz w:val="18"/>
                      <w:szCs w:val="18"/>
                    </w:rPr>
                    <w:t>a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o longo da parceria, os elementos-chave da relação de parceria devem estar presentes e fortalecidos:</w:t>
                  </w:r>
                </w:p>
                <w:p w14:paraId="50AF223C" w14:textId="77777777" w:rsidR="00CF7995" w:rsidRDefault="00CA7119">
                  <w:pPr>
                    <w:widowControl w:val="0"/>
                    <w:spacing w:line="240" w:lineRule="auto"/>
                    <w:ind w:right="100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a confiança e transparência; o equilíbrio de poder e equidade; o benefício mútuo; e responsabilização e compromisso.</w:t>
                  </w: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single" w:sz="18" w:space="0" w:color="FFFFFF"/>
                    <w:right w:val="single" w:sz="18" w:space="0" w:color="FFFFFF"/>
                  </w:tcBorders>
                  <w:shd w:val="clear" w:color="auto" w:fill="FFE49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9C1468A" w14:textId="5413E45C" w:rsidR="00CF7995" w:rsidRDefault="00CA7119">
                  <w:pPr>
                    <w:widowControl w:val="0"/>
                    <w:spacing w:line="240" w:lineRule="auto"/>
                    <w:ind w:left="141" w:right="120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  <w:t xml:space="preserve">Nota 1: </w:t>
                  </w:r>
                  <w:r w:rsidR="00C93D54">
                    <w:rPr>
                      <w:rFonts w:ascii="Verdana" w:eastAsia="Verdana" w:hAnsi="Verdana" w:cs="Verdana"/>
                      <w:sz w:val="18"/>
                      <w:szCs w:val="18"/>
                    </w:rPr>
                    <w:t>o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s limites para relatório parcial de monitoramento e entrega do relatório final sobre os resultados das parcerias à equipe InovaJuntos CNM serão acordados conjuntamente entre as partes</w:t>
                  </w:r>
                  <w:r w:rsidR="00C93D54">
                    <w:rPr>
                      <w:rFonts w:ascii="Verdana" w:eastAsia="Verdana" w:hAnsi="Verdana" w:cs="Verdana"/>
                      <w:sz w:val="18"/>
                      <w:szCs w:val="18"/>
                    </w:rPr>
                    <w:t>.</w:t>
                  </w:r>
                </w:p>
                <w:p w14:paraId="36BC07CE" w14:textId="77777777" w:rsidR="00CF7995" w:rsidRDefault="00CF7995">
                  <w:pPr>
                    <w:widowControl w:val="0"/>
                    <w:spacing w:line="240" w:lineRule="auto"/>
                    <w:ind w:left="141" w:right="120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</w:p>
                <w:p w14:paraId="66844459" w14:textId="1A2C87BF" w:rsidR="00CF7995" w:rsidRDefault="00CA7119">
                  <w:pPr>
                    <w:widowControl w:val="0"/>
                    <w:spacing w:line="240" w:lineRule="auto"/>
                    <w:ind w:left="141" w:right="120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  <w:t xml:space="preserve">Nota 2: </w:t>
                  </w:r>
                  <w:r w:rsidR="00C93D54">
                    <w:rPr>
                      <w:rFonts w:ascii="Verdana" w:eastAsia="Verdana" w:hAnsi="Verdana" w:cs="Verdana"/>
                      <w:sz w:val="18"/>
                      <w:szCs w:val="18"/>
                    </w:rPr>
                    <w:t>u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</w:rPr>
                    <w:t>m canal de comunicação e responsável por parte desse monitoramento e recebimento dos relatórios será indicado entre a equipe do Inova Juntos CNM dentro do departamento internacional.</w:t>
                  </w:r>
                </w:p>
              </w:tc>
            </w:tr>
          </w:tbl>
          <w:p w14:paraId="393121B9" w14:textId="77777777" w:rsidR="00CF7995" w:rsidRDefault="00CF7995">
            <w:pPr>
              <w:widowControl w:val="0"/>
              <w:spacing w:line="240" w:lineRule="auto"/>
              <w:ind w:right="-55"/>
              <w:rPr>
                <w:sz w:val="2"/>
                <w:szCs w:val="2"/>
              </w:rPr>
            </w:pPr>
          </w:p>
        </w:tc>
      </w:tr>
      <w:tr w:rsidR="00CF7995" w14:paraId="3C3CD61B" w14:textId="77777777">
        <w:tc>
          <w:tcPr>
            <w:tcW w:w="994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77C00" w14:textId="77777777" w:rsidR="00CF7995" w:rsidRDefault="00CA7119">
            <w:pPr>
              <w:widowControl w:val="0"/>
              <w:ind w:right="27"/>
              <w:rPr>
                <w:sz w:val="16"/>
                <w:szCs w:val="16"/>
              </w:rPr>
            </w:pPr>
            <w:r>
              <w:rPr>
                <w:color w:val="B6B6B6"/>
                <w:sz w:val="16"/>
                <w:szCs w:val="16"/>
              </w:rPr>
              <w:t>Fonte: desenvolvimento próprio</w:t>
            </w:r>
          </w:p>
        </w:tc>
      </w:tr>
    </w:tbl>
    <w:p w14:paraId="04EE95F1" w14:textId="77777777" w:rsidR="00CF7995" w:rsidRDefault="00CF7995">
      <w:pPr>
        <w:keepLines/>
        <w:ind w:right="27"/>
        <w:jc w:val="both"/>
        <w:rPr>
          <w:rFonts w:ascii="Oswald" w:eastAsia="Oswald" w:hAnsi="Oswald" w:cs="Oswald"/>
          <w:b/>
          <w:color w:val="274E13"/>
          <w:sz w:val="26"/>
          <w:szCs w:val="26"/>
        </w:rPr>
        <w:sectPr w:rsidR="00CF7995">
          <w:pgSz w:w="11909" w:h="16834"/>
          <w:pgMar w:top="2267" w:right="1133" w:bottom="1440" w:left="1133" w:header="720" w:footer="720" w:gutter="0"/>
          <w:cols w:space="720"/>
        </w:sectPr>
      </w:pPr>
    </w:p>
    <w:p w14:paraId="4FFAE0A4" w14:textId="77777777" w:rsidR="00CF7995" w:rsidRDefault="00CF7995">
      <w:pPr>
        <w:keepLines/>
        <w:ind w:right="27"/>
        <w:jc w:val="both"/>
        <w:rPr>
          <w:rFonts w:ascii="Oswald" w:eastAsia="Oswald" w:hAnsi="Oswald" w:cs="Oswald"/>
          <w:b/>
          <w:color w:val="274E13"/>
          <w:sz w:val="28"/>
          <w:szCs w:val="28"/>
        </w:rPr>
      </w:pPr>
    </w:p>
    <w:p w14:paraId="6688E637" w14:textId="39607A90" w:rsidR="00CF7995" w:rsidRDefault="00CA7119">
      <w:pPr>
        <w:keepLines/>
        <w:ind w:right="27"/>
        <w:jc w:val="both"/>
        <w:rPr>
          <w:rFonts w:ascii="Oswald" w:eastAsia="Oswald" w:hAnsi="Oswald" w:cs="Oswald"/>
          <w:b/>
          <w:color w:val="274E13"/>
          <w:sz w:val="28"/>
          <w:szCs w:val="28"/>
        </w:rPr>
      </w:pPr>
      <w:r>
        <w:rPr>
          <w:rFonts w:ascii="Oswald" w:eastAsia="Oswald" w:hAnsi="Oswald" w:cs="Oswald"/>
          <w:b/>
          <w:color w:val="274E13"/>
          <w:sz w:val="28"/>
          <w:szCs w:val="28"/>
        </w:rPr>
        <w:t xml:space="preserve">2. </w:t>
      </w:r>
      <w:r>
        <w:rPr>
          <w:rFonts w:ascii="Oswald" w:eastAsia="Oswald" w:hAnsi="Oswald" w:cs="Oswald"/>
          <w:b/>
          <w:color w:val="274E13"/>
          <w:sz w:val="28"/>
          <w:szCs w:val="28"/>
        </w:rPr>
        <w:tab/>
        <w:t xml:space="preserve">ETAPAS, AÇÕES E ATIVIDADES </w:t>
      </w:r>
    </w:p>
    <w:p w14:paraId="2CF4C8BD" w14:textId="77777777" w:rsidR="00CF7995" w:rsidRDefault="00CF7995">
      <w:pPr>
        <w:keepLines/>
        <w:ind w:right="27"/>
        <w:jc w:val="both"/>
        <w:rPr>
          <w:rFonts w:ascii="Oswald" w:eastAsia="Oswald" w:hAnsi="Oswald" w:cs="Oswald"/>
          <w:b/>
          <w:color w:val="274E13"/>
          <w:sz w:val="26"/>
          <w:szCs w:val="26"/>
        </w:rPr>
      </w:pPr>
    </w:p>
    <w:p w14:paraId="45C5BEB2" w14:textId="5C05D484" w:rsidR="00CF7995" w:rsidRDefault="00CA7119">
      <w:pPr>
        <w:keepLines/>
        <w:ind w:left="708" w:right="27" w:hanging="708"/>
        <w:jc w:val="both"/>
        <w:rPr>
          <w:rFonts w:ascii="Oswald" w:eastAsia="Oswald" w:hAnsi="Oswald" w:cs="Oswald"/>
          <w:b/>
          <w:color w:val="274E13"/>
          <w:sz w:val="28"/>
          <w:szCs w:val="28"/>
        </w:rPr>
      </w:pPr>
      <w:r>
        <w:rPr>
          <w:rFonts w:ascii="Oswald" w:eastAsia="Oswald" w:hAnsi="Oswald" w:cs="Oswald"/>
          <w:b/>
          <w:color w:val="274E13"/>
          <w:sz w:val="28"/>
          <w:szCs w:val="28"/>
        </w:rPr>
        <w:t xml:space="preserve">2.1 </w:t>
      </w:r>
      <w:r>
        <w:rPr>
          <w:rFonts w:ascii="Oswald" w:eastAsia="Oswald" w:hAnsi="Oswald" w:cs="Oswald"/>
          <w:b/>
          <w:color w:val="274E13"/>
          <w:sz w:val="28"/>
          <w:szCs w:val="28"/>
        </w:rPr>
        <w:tab/>
        <w:t xml:space="preserve">6ª E 7ª ETAPAS </w:t>
      </w:r>
      <w:r w:rsidR="00C93D54">
        <w:rPr>
          <w:rFonts w:ascii="Oswald" w:eastAsia="Oswald" w:hAnsi="Oswald" w:cs="Oswald"/>
          <w:b/>
          <w:color w:val="274E13"/>
          <w:sz w:val="28"/>
          <w:szCs w:val="28"/>
        </w:rPr>
        <w:t>–</w:t>
      </w:r>
      <w:r>
        <w:rPr>
          <w:rFonts w:ascii="Oswald" w:eastAsia="Oswald" w:hAnsi="Oswald" w:cs="Oswald"/>
          <w:b/>
          <w:color w:val="274E13"/>
          <w:sz w:val="28"/>
          <w:szCs w:val="28"/>
        </w:rPr>
        <w:t xml:space="preserve"> OPERACIONALIZAÇÃO E FORMALIZAÇÃO DO TERMO DE INTENÇÃO DE COOPERAR EM UM TERMO DE COOPERAÇÃO</w:t>
      </w:r>
    </w:p>
    <w:p w14:paraId="4E3189CE" w14:textId="77777777" w:rsidR="00CF7995" w:rsidRDefault="00CF7995">
      <w:pPr>
        <w:keepLines/>
        <w:ind w:right="27"/>
        <w:jc w:val="both"/>
        <w:rPr>
          <w:b/>
          <w:color w:val="274E13"/>
          <w:sz w:val="24"/>
          <w:szCs w:val="24"/>
        </w:rPr>
      </w:pPr>
    </w:p>
    <w:p w14:paraId="5D808730" w14:textId="77777777" w:rsidR="00CF7995" w:rsidRDefault="00CF7995">
      <w:pPr>
        <w:keepLines/>
        <w:ind w:right="27"/>
        <w:jc w:val="both"/>
        <w:rPr>
          <w:b/>
        </w:rPr>
      </w:pPr>
    </w:p>
    <w:p w14:paraId="26CF3719" w14:textId="0A871174" w:rsidR="00CF7995" w:rsidRDefault="00CA7119">
      <w:pPr>
        <w:keepLines/>
        <w:ind w:right="27"/>
        <w:jc w:val="both"/>
        <w:rPr>
          <w:b/>
        </w:rPr>
      </w:pPr>
      <w:r>
        <w:rPr>
          <w:b/>
        </w:rPr>
        <w:t>A consolidação e a formalização do termo de cooperação, como passo subsequente aos termos de intenção</w:t>
      </w:r>
      <w:r w:rsidR="00C93D54">
        <w:rPr>
          <w:b/>
        </w:rPr>
        <w:t>,</w:t>
      </w:r>
      <w:r>
        <w:rPr>
          <w:b/>
        </w:rPr>
        <w:t xml:space="preserve"> serão consolidad</w:t>
      </w:r>
      <w:r w:rsidR="00C93D54">
        <w:rPr>
          <w:b/>
        </w:rPr>
        <w:t>a</w:t>
      </w:r>
      <w:r>
        <w:rPr>
          <w:b/>
        </w:rPr>
        <w:t>s na 6ª e 7ª</w:t>
      </w:r>
      <w:r w:rsidR="00C93D54">
        <w:rPr>
          <w:b/>
        </w:rPr>
        <w:t xml:space="preserve"> etapas</w:t>
      </w:r>
      <w:r>
        <w:rPr>
          <w:b/>
        </w:rPr>
        <w:t>.</w:t>
      </w:r>
    </w:p>
    <w:p w14:paraId="76817AD1" w14:textId="77777777" w:rsidR="00CF7995" w:rsidRDefault="00CF7995">
      <w:pPr>
        <w:keepLines/>
        <w:ind w:right="27"/>
        <w:jc w:val="both"/>
        <w:rPr>
          <w:b/>
        </w:rPr>
      </w:pPr>
    </w:p>
    <w:p w14:paraId="6051A1BB" w14:textId="77777777" w:rsidR="00CF7995" w:rsidRDefault="00CA7119">
      <w:pPr>
        <w:keepLines/>
        <w:ind w:right="27"/>
        <w:jc w:val="both"/>
      </w:pPr>
      <w:r>
        <w:rPr>
          <w:b/>
        </w:rPr>
        <w:t>O termo de cooperação é um instrumento jurídico, o qual retrata as ações a serem desenvolvidas por cada um dos participantes signatários</w:t>
      </w:r>
      <w:r>
        <w:t xml:space="preserve">, baseadas na troca de saberes, na transferência de </w:t>
      </w:r>
      <w:proofErr w:type="spellStart"/>
      <w:r w:rsidRPr="00C463B2">
        <w:rPr>
          <w:i/>
        </w:rPr>
        <w:t>know</w:t>
      </w:r>
      <w:proofErr w:type="spellEnd"/>
      <w:r w:rsidRPr="00C463B2">
        <w:rPr>
          <w:i/>
        </w:rPr>
        <w:t xml:space="preserve"> </w:t>
      </w:r>
      <w:proofErr w:type="spellStart"/>
      <w:r w:rsidRPr="00C463B2">
        <w:rPr>
          <w:i/>
        </w:rPr>
        <w:t>how</w:t>
      </w:r>
      <w:proofErr w:type="spellEnd"/>
      <w:r>
        <w:t xml:space="preserve"> como catalisador da inovação em políticas públicas e ou de interesse público.</w:t>
      </w:r>
    </w:p>
    <w:p w14:paraId="36B65BE0" w14:textId="77777777" w:rsidR="00CF7995" w:rsidRDefault="00CF7995">
      <w:pPr>
        <w:keepLines/>
        <w:ind w:right="27"/>
        <w:jc w:val="both"/>
        <w:rPr>
          <w:sz w:val="24"/>
          <w:szCs w:val="24"/>
        </w:rPr>
      </w:pPr>
    </w:p>
    <w:tbl>
      <w:tblPr>
        <w:tblStyle w:val="a3"/>
        <w:tblW w:w="964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3"/>
      </w:tblGrid>
      <w:tr w:rsidR="00CF7995" w14:paraId="57EE9BA5" w14:textId="77777777">
        <w:tc>
          <w:tcPr>
            <w:tcW w:w="9643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F6B28" w14:textId="6BC2C915" w:rsidR="00CF7995" w:rsidRPr="00C463B2" w:rsidRDefault="00C93D54">
            <w:pPr>
              <w:widowControl w:val="0"/>
              <w:ind w:right="27"/>
              <w:jc w:val="center"/>
              <w:rPr>
                <w:b/>
                <w:sz w:val="24"/>
                <w:szCs w:val="24"/>
              </w:rPr>
            </w:pPr>
            <w:r w:rsidRPr="00C463B2">
              <w:rPr>
                <w:b/>
                <w:sz w:val="20"/>
                <w:szCs w:val="20"/>
              </w:rPr>
              <w:t xml:space="preserve">Figura </w:t>
            </w:r>
            <w:r w:rsidR="00CA7119" w:rsidRPr="00C463B2">
              <w:rPr>
                <w:b/>
                <w:sz w:val="20"/>
                <w:szCs w:val="20"/>
              </w:rPr>
              <w:t xml:space="preserve">2 </w:t>
            </w:r>
            <w:r w:rsidRPr="00C463B2">
              <w:rPr>
                <w:b/>
                <w:sz w:val="20"/>
                <w:szCs w:val="20"/>
              </w:rPr>
              <w:t>–</w:t>
            </w:r>
            <w:r w:rsidR="00CA7119" w:rsidRPr="00C463B2">
              <w:rPr>
                <w:b/>
                <w:sz w:val="20"/>
                <w:szCs w:val="20"/>
              </w:rPr>
              <w:t xml:space="preserve"> Objeto da cooperação associado ao processo de inovação</w:t>
            </w:r>
          </w:p>
        </w:tc>
      </w:tr>
      <w:tr w:rsidR="00CF7995" w14:paraId="66BF9DEB" w14:textId="77777777">
        <w:tc>
          <w:tcPr>
            <w:tcW w:w="9643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5F908" w14:textId="77777777" w:rsidR="00CF7995" w:rsidRDefault="00CA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1E045B08" wp14:editId="2824FADB">
                  <wp:extent cx="4548188" cy="2501877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8188" cy="25018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7995" w14:paraId="64EAD599" w14:textId="77777777">
        <w:tc>
          <w:tcPr>
            <w:tcW w:w="9643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A1D81" w14:textId="6E56B52D" w:rsidR="00CF7995" w:rsidRDefault="00CA7119">
            <w:pPr>
              <w:widowControl w:val="0"/>
              <w:ind w:right="27"/>
              <w:rPr>
                <w:sz w:val="24"/>
                <w:szCs w:val="24"/>
              </w:rPr>
            </w:pPr>
            <w:r>
              <w:rPr>
                <w:color w:val="B6B6B6"/>
                <w:sz w:val="16"/>
                <w:szCs w:val="16"/>
              </w:rPr>
              <w:t>Fonte: desenvolvimento próprio</w:t>
            </w:r>
            <w:r w:rsidR="00C93D54">
              <w:rPr>
                <w:color w:val="B6B6B6"/>
                <w:sz w:val="16"/>
                <w:szCs w:val="16"/>
              </w:rPr>
              <w:t>.</w:t>
            </w:r>
          </w:p>
        </w:tc>
      </w:tr>
    </w:tbl>
    <w:p w14:paraId="20113277" w14:textId="77777777" w:rsidR="00CF7995" w:rsidRDefault="00CF7995">
      <w:pPr>
        <w:keepLines/>
        <w:ind w:right="27"/>
        <w:jc w:val="both"/>
        <w:rPr>
          <w:b/>
        </w:rPr>
      </w:pPr>
    </w:p>
    <w:p w14:paraId="4EC9B793" w14:textId="588D7E99" w:rsidR="00CF7995" w:rsidRDefault="00CA7119">
      <w:pPr>
        <w:keepLines/>
        <w:ind w:right="27"/>
        <w:jc w:val="both"/>
      </w:pPr>
      <w:r>
        <w:t>O termo ainda deverá prever os seguintes elementos: (a) responsabilidade e liderança para desenvolvimento das etapas do Projeto; (b) Gestão de projetos orientada para os resultados; (c) Redução de riscos e resolução de problemas; (d) Monitorização, revisão e interação; (e) Comunicação; (f) Aprendizagem e partilha de conhecimentos e (g) Gestão das relações</w:t>
      </w:r>
      <w:r>
        <w:rPr>
          <w:vertAlign w:val="superscript"/>
        </w:rPr>
        <w:footnoteReference w:id="1"/>
      </w:r>
      <w:r>
        <w:t xml:space="preserve"> (h) </w:t>
      </w:r>
      <w:r w:rsidR="00C93D54">
        <w:t>possibilidade de</w:t>
      </w:r>
      <w:r>
        <w:t xml:space="preserve"> intercâmbio entre os técnicos.</w:t>
      </w:r>
    </w:p>
    <w:p w14:paraId="7C672BF8" w14:textId="77777777" w:rsidR="00CF7995" w:rsidRDefault="00CF7995">
      <w:pPr>
        <w:keepLines/>
        <w:ind w:right="27"/>
        <w:jc w:val="both"/>
        <w:rPr>
          <w:rFonts w:ascii="Oswald" w:eastAsia="Oswald" w:hAnsi="Oswald" w:cs="Oswald"/>
          <w:b/>
          <w:color w:val="274E13"/>
          <w:sz w:val="26"/>
          <w:szCs w:val="26"/>
        </w:rPr>
      </w:pPr>
    </w:p>
    <w:p w14:paraId="1D0EC7F3" w14:textId="11E9C785" w:rsidR="00CF7995" w:rsidRDefault="00CA7119">
      <w:pPr>
        <w:keepLines/>
        <w:ind w:right="27"/>
        <w:jc w:val="both"/>
        <w:rPr>
          <w:rFonts w:ascii="Oswald" w:eastAsia="Oswald" w:hAnsi="Oswald" w:cs="Oswald"/>
          <w:b/>
          <w:color w:val="274E13"/>
          <w:sz w:val="26"/>
          <w:szCs w:val="26"/>
        </w:rPr>
      </w:pPr>
      <w:r>
        <w:rPr>
          <w:rFonts w:ascii="Oswald" w:eastAsia="Oswald" w:hAnsi="Oswald" w:cs="Oswald"/>
          <w:b/>
          <w:color w:val="274E13"/>
          <w:sz w:val="26"/>
          <w:szCs w:val="26"/>
        </w:rPr>
        <w:lastRenderedPageBreak/>
        <w:t xml:space="preserve">2.1.1 </w:t>
      </w:r>
      <w:r>
        <w:rPr>
          <w:rFonts w:ascii="Oswald" w:eastAsia="Oswald" w:hAnsi="Oswald" w:cs="Oswald"/>
          <w:b/>
          <w:color w:val="274E13"/>
          <w:sz w:val="26"/>
          <w:szCs w:val="26"/>
        </w:rPr>
        <w:tab/>
        <w:t>Quais as vantagens e</w:t>
      </w:r>
      <w:r w:rsidR="00C93D54">
        <w:rPr>
          <w:rFonts w:ascii="Oswald" w:eastAsia="Oswald" w:hAnsi="Oswald" w:cs="Oswald"/>
          <w:b/>
          <w:color w:val="274E13"/>
          <w:sz w:val="26"/>
          <w:szCs w:val="26"/>
        </w:rPr>
        <w:t xml:space="preserve"> os</w:t>
      </w:r>
      <w:r>
        <w:rPr>
          <w:rFonts w:ascii="Oswald" w:eastAsia="Oswald" w:hAnsi="Oswald" w:cs="Oswald"/>
          <w:b/>
          <w:color w:val="274E13"/>
          <w:sz w:val="26"/>
          <w:szCs w:val="26"/>
        </w:rPr>
        <w:t xml:space="preserve"> benefícios para a </w:t>
      </w:r>
      <w:r w:rsidR="00C93D54">
        <w:rPr>
          <w:rFonts w:ascii="Oswald" w:eastAsia="Oswald" w:hAnsi="Oswald" w:cs="Oswald"/>
          <w:b/>
          <w:color w:val="274E13"/>
          <w:sz w:val="26"/>
          <w:szCs w:val="26"/>
        </w:rPr>
        <w:t>c</w:t>
      </w:r>
      <w:r>
        <w:rPr>
          <w:rFonts w:ascii="Oswald" w:eastAsia="Oswald" w:hAnsi="Oswald" w:cs="Oswald"/>
          <w:b/>
          <w:color w:val="274E13"/>
          <w:sz w:val="26"/>
          <w:szCs w:val="26"/>
        </w:rPr>
        <w:t xml:space="preserve">onsolidação e a </w:t>
      </w:r>
      <w:r w:rsidR="00C93D54">
        <w:rPr>
          <w:rFonts w:ascii="Oswald" w:eastAsia="Oswald" w:hAnsi="Oswald" w:cs="Oswald"/>
          <w:b/>
          <w:color w:val="274E13"/>
          <w:sz w:val="26"/>
          <w:szCs w:val="26"/>
        </w:rPr>
        <w:t>f</w:t>
      </w:r>
      <w:r>
        <w:rPr>
          <w:rFonts w:ascii="Oswald" w:eastAsia="Oswald" w:hAnsi="Oswald" w:cs="Oswald"/>
          <w:b/>
          <w:color w:val="274E13"/>
          <w:sz w:val="26"/>
          <w:szCs w:val="26"/>
        </w:rPr>
        <w:t>ormalização do Termo de Cooperação</w:t>
      </w:r>
    </w:p>
    <w:p w14:paraId="5B197CAF" w14:textId="77777777" w:rsidR="00CF7995" w:rsidRDefault="00CF7995">
      <w:pPr>
        <w:keepLines/>
        <w:ind w:right="27"/>
        <w:jc w:val="both"/>
        <w:rPr>
          <w:b/>
          <w:color w:val="274E13"/>
        </w:rPr>
      </w:pPr>
    </w:p>
    <w:p w14:paraId="7BD12362" w14:textId="48AA2B8B" w:rsidR="00CF7995" w:rsidRDefault="00CA7119">
      <w:pPr>
        <w:keepLines/>
        <w:ind w:right="5"/>
        <w:jc w:val="both"/>
      </w:pPr>
      <w:r>
        <w:t xml:space="preserve">A </w:t>
      </w:r>
      <w:r>
        <w:rPr>
          <w:b/>
        </w:rPr>
        <w:t xml:space="preserve">Vantagem Colaborativa </w:t>
      </w:r>
      <w:r>
        <w:t xml:space="preserve">é um 'poder extra', uma alquimia ou 'magia' que permite a um grupo de atores entregar </w:t>
      </w:r>
      <w:r w:rsidR="00320713">
        <w:t>coletivamente</w:t>
      </w:r>
      <w:r>
        <w:t xml:space="preserve"> mais do que a soma das suas partes individuais. É a razão intrínseca pela qual uma abordagem de parceria pode fornecer soluções e impacto para além do de um único ator, ou atores que trabalham independentemente (Pacto Global da ONU).</w:t>
      </w:r>
    </w:p>
    <w:p w14:paraId="21475054" w14:textId="77777777" w:rsidR="00CF7995" w:rsidRDefault="00CF7995">
      <w:pPr>
        <w:keepLines/>
        <w:ind w:right="5"/>
        <w:jc w:val="both"/>
      </w:pPr>
    </w:p>
    <w:p w14:paraId="47E16561" w14:textId="2FA4E391" w:rsidR="00CF7995" w:rsidRDefault="00CA7119">
      <w:pPr>
        <w:keepLines/>
        <w:ind w:right="5"/>
        <w:jc w:val="both"/>
        <w:rPr>
          <w:color w:val="274E13"/>
        </w:rPr>
      </w:pPr>
      <w:r>
        <w:t xml:space="preserve">A </w:t>
      </w:r>
      <w:r>
        <w:rPr>
          <w:b/>
        </w:rPr>
        <w:t>Vantagem Colaborativa</w:t>
      </w:r>
      <w:r>
        <w:t xml:space="preserve"> é a parceria </w:t>
      </w:r>
      <w:r w:rsidR="00265D6F">
        <w:t xml:space="preserve">que </w:t>
      </w:r>
      <w:r>
        <w:t xml:space="preserve">facilita a combinação ou </w:t>
      </w:r>
      <w:r w:rsidR="00265D6F">
        <w:t xml:space="preserve">o </w:t>
      </w:r>
      <w:r>
        <w:t xml:space="preserve">alinhamento de múltiplos recursos </w:t>
      </w:r>
      <w:r w:rsidR="00265D6F">
        <w:t xml:space="preserve">distintos </w:t>
      </w:r>
      <w:r>
        <w:t xml:space="preserve">de diferentes setores em </w:t>
      </w:r>
      <w:r w:rsidR="00265D6F">
        <w:t>ascensão, os quais</w:t>
      </w:r>
      <w:r>
        <w:t>, em conjunto, têm o poder de transformar um Sistema</w:t>
      </w:r>
      <w:r>
        <w:rPr>
          <w:vertAlign w:val="superscript"/>
        </w:rPr>
        <w:footnoteReference w:id="2"/>
      </w:r>
      <w:r>
        <w:rPr>
          <w:color w:val="274E13"/>
        </w:rPr>
        <w:t>.</w:t>
      </w:r>
    </w:p>
    <w:p w14:paraId="2CFB234A" w14:textId="77777777" w:rsidR="00CF7995" w:rsidRDefault="00CA7119">
      <w:pPr>
        <w:keepLines/>
        <w:ind w:right="5"/>
        <w:jc w:val="both"/>
        <w:rPr>
          <w:color w:val="274E13"/>
        </w:rPr>
      </w:pPr>
      <w:r>
        <w:rPr>
          <w:color w:val="274E13"/>
        </w:rPr>
        <w:t xml:space="preserve"> </w:t>
      </w:r>
    </w:p>
    <w:p w14:paraId="39859AAF" w14:textId="77777777" w:rsidR="00CF7995" w:rsidRDefault="00CA7119">
      <w:pPr>
        <w:keepLines/>
        <w:ind w:right="5"/>
        <w:jc w:val="both"/>
      </w:pPr>
      <w:r>
        <w:t>O Pacto Global da ONU destaca que é importante apreciar que muitas das Vantagens Colaborativas que podem ser utilizadas em melhores parcerias de desenvolvimento podem também fornecer alavancas para a transformação do sistema (por exemplo, a massa crítica das organizações pode levar a uma advocacia eficaz e, por conseguinte, a uma mudança de política, uma alavanca fundamental na mudança do sistema).</w:t>
      </w:r>
    </w:p>
    <w:p w14:paraId="78C3D926" w14:textId="77777777" w:rsidR="00CF7995" w:rsidRDefault="00CF7995">
      <w:pPr>
        <w:keepLines/>
        <w:ind w:right="5"/>
        <w:jc w:val="both"/>
      </w:pPr>
    </w:p>
    <w:p w14:paraId="0C6E86F0" w14:textId="77777777" w:rsidR="00CF7995" w:rsidRDefault="00CF7995">
      <w:pPr>
        <w:keepLines/>
        <w:ind w:right="5"/>
        <w:jc w:val="both"/>
      </w:pPr>
    </w:p>
    <w:p w14:paraId="073B49AE" w14:textId="77777777" w:rsidR="00CF7995" w:rsidRDefault="00CA7119">
      <w:pPr>
        <w:keepLines/>
        <w:ind w:right="5"/>
        <w:jc w:val="both"/>
        <w:rPr>
          <w:b/>
        </w:rPr>
      </w:pPr>
      <w:r>
        <w:rPr>
          <w:b/>
        </w:rPr>
        <w:t>São benefícios para os parceiros de cooperação:</w:t>
      </w:r>
    </w:p>
    <w:p w14:paraId="08865D4C" w14:textId="77777777" w:rsidR="00CF7995" w:rsidRDefault="00CF7995">
      <w:pPr>
        <w:keepLines/>
        <w:ind w:right="5"/>
        <w:jc w:val="both"/>
        <w:rPr>
          <w:b/>
        </w:rPr>
      </w:pPr>
    </w:p>
    <w:p w14:paraId="25B5F238" w14:textId="0CC0FD15" w:rsidR="00CF7995" w:rsidRDefault="00CA7119">
      <w:pPr>
        <w:keepLines/>
        <w:numPr>
          <w:ilvl w:val="0"/>
          <w:numId w:val="1"/>
        </w:numPr>
        <w:ind w:left="0" w:firstLine="0"/>
        <w:jc w:val="both"/>
      </w:pPr>
      <w:r>
        <w:rPr>
          <w:rFonts w:ascii="Oswald" w:eastAsia="Oswald" w:hAnsi="Oswald" w:cs="Oswald"/>
          <w:b/>
          <w:color w:val="274E13"/>
          <w:sz w:val="20"/>
          <w:szCs w:val="20"/>
        </w:rPr>
        <w:t xml:space="preserve"> </w:t>
      </w:r>
      <w:r>
        <w:rPr>
          <w:b/>
        </w:rPr>
        <w:t>Vantagens e benefícios para a Instituição Transmitente</w:t>
      </w:r>
      <w:r>
        <w:t xml:space="preserve">: dar visibilidade </w:t>
      </w:r>
      <w:r w:rsidR="00265D6F">
        <w:t xml:space="preserve">à </w:t>
      </w:r>
      <w:r>
        <w:t xml:space="preserve">atividade de cooperação dentro de sua </w:t>
      </w:r>
      <w:r w:rsidR="00265D6F">
        <w:t>m</w:t>
      </w:r>
      <w:r>
        <w:t>unicipalidade ou instituição participante</w:t>
      </w:r>
      <w:r w:rsidR="00265D6F">
        <w:t>;</w:t>
      </w:r>
      <w:r>
        <w:t xml:space="preserve"> incluir essa atividade como uma das diversas tarefas entre suas atribuições e </w:t>
      </w:r>
      <w:r w:rsidR="00320713">
        <w:t>competências; valorizar</w:t>
      </w:r>
      <w:r>
        <w:t xml:space="preserve"> a política pública e</w:t>
      </w:r>
      <w:r w:rsidR="00265D6F">
        <w:t>/</w:t>
      </w:r>
      <w:r>
        <w:t xml:space="preserve">ou a ação desenvolvida pelo técnico, </w:t>
      </w:r>
      <w:r w:rsidR="00265D6F">
        <w:t>M</w:t>
      </w:r>
      <w:r>
        <w:t>unicípio ou instituição. Acreditamos ainda que</w:t>
      </w:r>
      <w:r w:rsidR="00265D6F">
        <w:t>,</w:t>
      </w:r>
      <w:r>
        <w:t xml:space="preserve"> ao compartilhar, transmitir o conhecimento dos detalhes da sua prática</w:t>
      </w:r>
      <w:r w:rsidR="00265D6F">
        <w:t>,</w:t>
      </w:r>
      <w:r>
        <w:t xml:space="preserve"> o </w:t>
      </w:r>
      <w:r w:rsidR="00265D6F">
        <w:t>t</w:t>
      </w:r>
      <w:r>
        <w:t xml:space="preserve">ransmitente tem a chance de refletir sobre sua prática e </w:t>
      </w:r>
      <w:r w:rsidR="00320713">
        <w:t>eventualmente aprimorá</w:t>
      </w:r>
      <w:r>
        <w:t>-la por meio desse ambiente de troca e reflexão.</w:t>
      </w:r>
    </w:p>
    <w:p w14:paraId="501A1E5E" w14:textId="77777777" w:rsidR="00CF7995" w:rsidRDefault="00CF7995">
      <w:pPr>
        <w:keepLines/>
        <w:ind w:left="720"/>
        <w:jc w:val="both"/>
      </w:pPr>
    </w:p>
    <w:p w14:paraId="150BD5B1" w14:textId="5D5A477F" w:rsidR="00CF7995" w:rsidRDefault="00CA7119">
      <w:pPr>
        <w:keepLines/>
        <w:numPr>
          <w:ilvl w:val="0"/>
          <w:numId w:val="1"/>
        </w:numPr>
        <w:ind w:left="0" w:right="27" w:firstLine="0"/>
        <w:jc w:val="both"/>
      </w:pPr>
      <w:r>
        <w:rPr>
          <w:b/>
        </w:rPr>
        <w:t>Vantagens e benefícios para a Instituição Receptora</w:t>
      </w:r>
      <w:r>
        <w:t xml:space="preserve">: ter a oportunidade de implementar uma política pública ou ação de interesse público apoiado por outra </w:t>
      </w:r>
      <w:r w:rsidR="00265D6F">
        <w:t>m</w:t>
      </w:r>
      <w:r>
        <w:t>unicipalidade ou instituição participante que fez aquela escolha para o seu território. O conhecimento trazido por es</w:t>
      </w:r>
      <w:r w:rsidR="00265D6F">
        <w:t>s</w:t>
      </w:r>
      <w:r>
        <w:t xml:space="preserve">es técnicos e agentes políticos foram </w:t>
      </w:r>
      <w:r w:rsidR="00320713">
        <w:t>construídos</w:t>
      </w:r>
      <w:r>
        <w:t xml:space="preserve"> pela sistematização </w:t>
      </w:r>
      <w:r w:rsidR="00320713">
        <w:t>analítica</w:t>
      </w:r>
      <w:r>
        <w:t xml:space="preserve"> da ação, da superação de desafios associados ao processo de implementação, </w:t>
      </w:r>
      <w:r w:rsidR="00265D6F">
        <w:t xml:space="preserve">do </w:t>
      </w:r>
      <w:r>
        <w:t xml:space="preserve">monitoramento e </w:t>
      </w:r>
      <w:r w:rsidR="00265D6F">
        <w:t xml:space="preserve">da </w:t>
      </w:r>
      <w:r>
        <w:t>continuidade da política ou ação, e</w:t>
      </w:r>
      <w:r w:rsidR="00265D6F">
        <w:t>,</w:t>
      </w:r>
      <w:r>
        <w:t xml:space="preserve"> ainda</w:t>
      </w:r>
      <w:r w:rsidR="00265D6F">
        <w:t>,</w:t>
      </w:r>
      <w:r>
        <w:t xml:space="preserve"> </w:t>
      </w:r>
      <w:r w:rsidR="00265D6F">
        <w:t>d</w:t>
      </w:r>
      <w:r>
        <w:t xml:space="preserve">a capacidade de inovar </w:t>
      </w:r>
      <w:r w:rsidR="00265D6F">
        <w:t>diante dos</w:t>
      </w:r>
      <w:r>
        <w:t xml:space="preserve"> desafios, </w:t>
      </w:r>
      <w:r w:rsidR="00265D6F">
        <w:t>d</w:t>
      </w:r>
      <w:r>
        <w:t xml:space="preserve">a mudança de cenário, </w:t>
      </w:r>
      <w:r w:rsidR="00265D6F">
        <w:t>d</w:t>
      </w:r>
      <w:r>
        <w:t xml:space="preserve">a necessidade de </w:t>
      </w:r>
      <w:r w:rsidR="00320713">
        <w:t>melhoria (</w:t>
      </w:r>
      <w:r>
        <w:t xml:space="preserve">seja de processo, indicadores, de comunicação </w:t>
      </w:r>
      <w:r w:rsidR="00320713">
        <w:t>etc.</w:t>
      </w:r>
      <w:r>
        <w:t xml:space="preserve">) e </w:t>
      </w:r>
      <w:r w:rsidR="00265D6F">
        <w:t>d</w:t>
      </w:r>
      <w:r>
        <w:t>a continuidade de política.</w:t>
      </w:r>
    </w:p>
    <w:p w14:paraId="02119D1A" w14:textId="77777777" w:rsidR="00CF7995" w:rsidRDefault="00CF7995">
      <w:pPr>
        <w:keepLines/>
        <w:ind w:left="720" w:right="27"/>
        <w:jc w:val="both"/>
      </w:pPr>
    </w:p>
    <w:p w14:paraId="78C4B1F4" w14:textId="569E81B4" w:rsidR="00CF7995" w:rsidRDefault="00CA7119">
      <w:pPr>
        <w:keepLines/>
        <w:numPr>
          <w:ilvl w:val="0"/>
          <w:numId w:val="16"/>
        </w:numPr>
        <w:ind w:left="0" w:right="27" w:firstLine="0"/>
        <w:jc w:val="both"/>
      </w:pPr>
      <w:r>
        <w:rPr>
          <w:b/>
        </w:rPr>
        <w:t xml:space="preserve">Vantagens comuns: </w:t>
      </w:r>
      <w:r>
        <w:t xml:space="preserve">atingimento dos objetivos alinhado ao </w:t>
      </w:r>
      <w:r w:rsidRPr="00C463B2">
        <w:rPr>
          <w:i/>
        </w:rPr>
        <w:t>cluster</w:t>
      </w:r>
      <w:r>
        <w:t xml:space="preserve"> </w:t>
      </w:r>
      <w:r w:rsidR="00265D6F">
        <w:t xml:space="preserve">a </w:t>
      </w:r>
      <w:r>
        <w:t>que pertence e motivou a participação no Projeto</w:t>
      </w:r>
      <w:r w:rsidR="00265D6F">
        <w:t xml:space="preserve">, bem como </w:t>
      </w:r>
      <w:r>
        <w:t xml:space="preserve">perceber como os temas transversais se fazem presentes e foram implementados e consolidados na política pública. </w:t>
      </w:r>
      <w:r w:rsidR="00265D6F">
        <w:t>Assim como u</w:t>
      </w:r>
      <w:r>
        <w:t>sufruir de experiências interculturais e de inovação em política pública.</w:t>
      </w:r>
    </w:p>
    <w:p w14:paraId="2CEBD0BC" w14:textId="77777777" w:rsidR="00CF7995" w:rsidRDefault="00CF7995">
      <w:pPr>
        <w:keepLines/>
        <w:ind w:left="720" w:right="27"/>
        <w:jc w:val="both"/>
      </w:pPr>
    </w:p>
    <w:p w14:paraId="6DB386D9" w14:textId="77777777" w:rsidR="00CF7995" w:rsidRDefault="00CF7995">
      <w:pPr>
        <w:keepLines/>
        <w:ind w:right="27"/>
        <w:jc w:val="both"/>
        <w:rPr>
          <w:sz w:val="14"/>
          <w:szCs w:val="14"/>
        </w:rPr>
      </w:pPr>
    </w:p>
    <w:tbl>
      <w:tblPr>
        <w:tblStyle w:val="a5"/>
        <w:tblW w:w="6810" w:type="dxa"/>
        <w:tblInd w:w="27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10"/>
      </w:tblGrid>
      <w:tr w:rsidR="00CF7995" w14:paraId="12C4F6E7" w14:textId="77777777">
        <w:tc>
          <w:tcPr>
            <w:tcW w:w="6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7A8"/>
          </w:tcPr>
          <w:p w14:paraId="1B4928C6" w14:textId="19E2CA88" w:rsidR="00CF7995" w:rsidRDefault="00CA7119">
            <w:pPr>
              <w:keepLines/>
              <w:ind w:right="30"/>
              <w:jc w:val="both"/>
            </w:pPr>
            <w:r>
              <w:rPr>
                <w:sz w:val="44"/>
                <w:szCs w:val="44"/>
              </w:rPr>
              <w:t>⚠</w:t>
            </w:r>
            <w:proofErr w:type="gramStart"/>
            <w:r>
              <w:rPr>
                <w:sz w:val="44"/>
                <w:szCs w:val="44"/>
              </w:rPr>
              <w:t>️</w:t>
            </w:r>
            <w:r>
              <w:rPr>
                <w:sz w:val="24"/>
                <w:szCs w:val="24"/>
              </w:rPr>
              <w:t xml:space="preserve"> </w:t>
            </w:r>
            <w:r>
              <w:t>Sugerimos</w:t>
            </w:r>
            <w:proofErr w:type="gramEnd"/>
            <w:r>
              <w:t xml:space="preserve"> revisitar o Vol. II quando discorremos com maiores detalhes sobre as vantagens de cooperação </w:t>
            </w:r>
            <w:r w:rsidR="00265D6F">
              <w:t>–</w:t>
            </w:r>
            <w:r>
              <w:t xml:space="preserve"> </w:t>
            </w:r>
            <w:r w:rsidRPr="00C463B2">
              <w:rPr>
                <w:i/>
              </w:rPr>
              <w:t>Link</w:t>
            </w:r>
            <w:r>
              <w:t xml:space="preserve"> de acesso ao material:</w:t>
            </w:r>
          </w:p>
          <w:p w14:paraId="60ADE3CF" w14:textId="77777777" w:rsidR="00CF7995" w:rsidRDefault="00CF7995">
            <w:pPr>
              <w:keepLines/>
              <w:ind w:right="30"/>
              <w:jc w:val="both"/>
            </w:pPr>
          </w:p>
          <w:p w14:paraId="0A0958AA" w14:textId="77777777" w:rsidR="00CF7995" w:rsidRDefault="00CD2A50">
            <w:pPr>
              <w:keepLines/>
              <w:ind w:right="30"/>
              <w:jc w:val="both"/>
            </w:pPr>
            <w:hyperlink r:id="rId14">
              <w:r w:rsidR="00CA7119">
                <w:rPr>
                  <w:color w:val="1155CC"/>
                  <w:u w:val="single"/>
                </w:rPr>
                <w:t>https://drive.google.com/file/d/1geG8dghMLuGwZRNFe-nIzMDS6Gtdy2bX/view?usp=share_link</w:t>
              </w:r>
            </w:hyperlink>
          </w:p>
          <w:p w14:paraId="239B2AC8" w14:textId="77777777" w:rsidR="00CF7995" w:rsidRDefault="00CF7995">
            <w:pPr>
              <w:keepLines/>
              <w:ind w:right="30"/>
              <w:jc w:val="both"/>
            </w:pPr>
          </w:p>
        </w:tc>
      </w:tr>
    </w:tbl>
    <w:p w14:paraId="7F7470D9" w14:textId="77777777" w:rsidR="00CF7995" w:rsidRDefault="00CF7995">
      <w:pPr>
        <w:keepLines/>
        <w:ind w:right="27"/>
        <w:jc w:val="both"/>
        <w:rPr>
          <w:color w:val="274E13"/>
        </w:rPr>
      </w:pPr>
    </w:p>
    <w:p w14:paraId="311A2646" w14:textId="77777777" w:rsidR="00CF7995" w:rsidRDefault="00CF7995">
      <w:pPr>
        <w:keepLines/>
        <w:ind w:right="27"/>
        <w:jc w:val="both"/>
        <w:rPr>
          <w:rFonts w:ascii="Oswald" w:eastAsia="Oswald" w:hAnsi="Oswald" w:cs="Oswald"/>
          <w:b/>
          <w:color w:val="274E13"/>
          <w:sz w:val="24"/>
          <w:szCs w:val="24"/>
        </w:rPr>
      </w:pPr>
    </w:p>
    <w:p w14:paraId="533B2591" w14:textId="2C808BB7" w:rsidR="00CF7995" w:rsidRDefault="00CA7119">
      <w:pPr>
        <w:keepLines/>
        <w:ind w:right="27"/>
        <w:jc w:val="both"/>
        <w:rPr>
          <w:rFonts w:ascii="Oswald" w:eastAsia="Oswald" w:hAnsi="Oswald" w:cs="Oswald"/>
          <w:b/>
          <w:color w:val="274E13"/>
          <w:sz w:val="26"/>
          <w:szCs w:val="26"/>
        </w:rPr>
      </w:pPr>
      <w:r>
        <w:rPr>
          <w:rFonts w:ascii="Oswald" w:eastAsia="Oswald" w:hAnsi="Oswald" w:cs="Oswald"/>
          <w:b/>
          <w:color w:val="274E13"/>
          <w:sz w:val="26"/>
          <w:szCs w:val="26"/>
        </w:rPr>
        <w:t xml:space="preserve">2.1.2 </w:t>
      </w:r>
      <w:r>
        <w:rPr>
          <w:rFonts w:ascii="Oswald" w:eastAsia="Oswald" w:hAnsi="Oswald" w:cs="Oswald"/>
          <w:b/>
          <w:color w:val="274E13"/>
          <w:sz w:val="26"/>
          <w:szCs w:val="26"/>
        </w:rPr>
        <w:tab/>
        <w:t xml:space="preserve">PLANO DE AÇÃO PARA SUBSIDIAR A COOPERAÇÃO </w:t>
      </w:r>
    </w:p>
    <w:p w14:paraId="1F1D1939" w14:textId="77777777" w:rsidR="00CF7995" w:rsidRDefault="00CF7995">
      <w:pPr>
        <w:keepLines/>
        <w:ind w:right="27"/>
        <w:jc w:val="both"/>
        <w:rPr>
          <w:b/>
          <w:color w:val="274E13"/>
        </w:rPr>
      </w:pPr>
    </w:p>
    <w:p w14:paraId="3A5D689D" w14:textId="18B8B560" w:rsidR="00CF7995" w:rsidRDefault="008F7A1D">
      <w:pPr>
        <w:keepLines/>
        <w:ind w:right="27"/>
        <w:jc w:val="both"/>
      </w:pPr>
      <w:r>
        <w:rPr>
          <w:b/>
        </w:rPr>
        <w:t xml:space="preserve">O </w:t>
      </w:r>
      <w:r w:rsidR="00CA7119">
        <w:rPr>
          <w:b/>
        </w:rPr>
        <w:t xml:space="preserve">plano de ação para subsidiar a cooperação </w:t>
      </w:r>
      <w:r w:rsidR="00320713">
        <w:rPr>
          <w:b/>
        </w:rPr>
        <w:t xml:space="preserve">formalizada </w:t>
      </w:r>
      <w:r w:rsidR="00320713" w:rsidRPr="00320713">
        <w:rPr>
          <w:bCs/>
        </w:rPr>
        <w:t>entre</w:t>
      </w:r>
      <w:r w:rsidR="00CA7119">
        <w:t xml:space="preserve"> as instituições signatárias</w:t>
      </w:r>
      <w:r w:rsidR="00BC426F" w:rsidRPr="008F7A1D">
        <w:t>,</w:t>
      </w:r>
      <w:r w:rsidR="00CA7119" w:rsidRPr="008F7A1D">
        <w:t xml:space="preserve"> tem</w:t>
      </w:r>
      <w:r w:rsidR="00CA7119">
        <w:t xml:space="preserve"> como objetivo auxiliar a identificação das atividades a serem desenvolvidas para consecução dos objetivos ali estabelecidos e os resultados almejados. </w:t>
      </w:r>
    </w:p>
    <w:p w14:paraId="2C831EC3" w14:textId="77777777" w:rsidR="00CF7995" w:rsidRDefault="00CF7995">
      <w:pPr>
        <w:keepLines/>
        <w:ind w:right="27"/>
        <w:jc w:val="both"/>
      </w:pPr>
    </w:p>
    <w:p w14:paraId="3D3FDC82" w14:textId="646D029C" w:rsidR="00CF7995" w:rsidRDefault="00CA7119">
      <w:pPr>
        <w:keepLines/>
        <w:ind w:right="27"/>
        <w:jc w:val="both"/>
      </w:pPr>
      <w:r>
        <w:t>Assim, nossa proposta com essa atividade é capturar e representar a partir do escopo inicial da cooperação uma referência, um plano inicial de ação para desenvolver o trabalho, os recursos a utilizar e os responsáveis por cada atividade/ação. Aconselha-se a registrar nas notas e</w:t>
      </w:r>
      <w:r w:rsidR="00BC426F">
        <w:t xml:space="preserve"> </w:t>
      </w:r>
      <w:r w:rsidR="008F7A1D">
        <w:t>nas observações</w:t>
      </w:r>
      <w:r>
        <w:t xml:space="preserve"> os </w:t>
      </w:r>
      <w:r w:rsidR="00BC426F">
        <w:t>“</w:t>
      </w:r>
      <w:r>
        <w:t>riscos</w:t>
      </w:r>
      <w:r w:rsidR="00BC426F">
        <w:t>”</w:t>
      </w:r>
      <w:r>
        <w:t xml:space="preserve"> de cada atividade associada a cada objetivo específico.</w:t>
      </w:r>
    </w:p>
    <w:p w14:paraId="13E74A98" w14:textId="77777777" w:rsidR="00CF7995" w:rsidRDefault="00CF7995">
      <w:pPr>
        <w:keepLines/>
        <w:ind w:right="27"/>
        <w:jc w:val="both"/>
      </w:pPr>
    </w:p>
    <w:p w14:paraId="2B2575DF" w14:textId="77777777" w:rsidR="00CF7995" w:rsidRDefault="00CF7995">
      <w:pPr>
        <w:keepLines/>
        <w:ind w:right="27"/>
        <w:jc w:val="both"/>
      </w:pPr>
    </w:p>
    <w:p w14:paraId="5727BEE2" w14:textId="1E04610F" w:rsidR="00CF7995" w:rsidRDefault="008F7A1D">
      <w:pPr>
        <w:ind w:right="27"/>
        <w:jc w:val="both"/>
        <w:rPr>
          <w:rFonts w:ascii="Oswald" w:eastAsia="Oswald" w:hAnsi="Oswald" w:cs="Oswald"/>
          <w:b/>
          <w:color w:val="274E13"/>
          <w:sz w:val="26"/>
          <w:szCs w:val="26"/>
        </w:rPr>
      </w:pPr>
      <w:r>
        <w:rPr>
          <w:rFonts w:ascii="Oswald" w:eastAsia="Oswald" w:hAnsi="Oswald" w:cs="Oswald"/>
          <w:b/>
          <w:color w:val="274E13"/>
          <w:sz w:val="26"/>
          <w:szCs w:val="26"/>
        </w:rPr>
        <w:t>2.1.2.1 Questões</w:t>
      </w:r>
      <w:r w:rsidR="00CA7119">
        <w:rPr>
          <w:rFonts w:ascii="Oswald" w:eastAsia="Oswald" w:hAnsi="Oswald" w:cs="Oswald"/>
          <w:b/>
          <w:color w:val="274E13"/>
          <w:sz w:val="26"/>
          <w:szCs w:val="26"/>
        </w:rPr>
        <w:t xml:space="preserve"> de Reflexão para auxiliar o desenvolvimento do Plano de Ação da cooperação</w:t>
      </w:r>
    </w:p>
    <w:p w14:paraId="2AD2B9E5" w14:textId="77777777" w:rsidR="00CF7995" w:rsidRDefault="00CF7995">
      <w:pPr>
        <w:ind w:right="27"/>
        <w:jc w:val="both"/>
        <w:rPr>
          <w:rFonts w:ascii="Verdana" w:eastAsia="Verdana" w:hAnsi="Verdana" w:cs="Verdana"/>
          <w:sz w:val="24"/>
          <w:szCs w:val="24"/>
        </w:rPr>
      </w:pPr>
    </w:p>
    <w:p w14:paraId="71325F34" w14:textId="1130FFF9" w:rsidR="00CF7995" w:rsidRDefault="00CA7119">
      <w:pPr>
        <w:ind w:right="320"/>
        <w:jc w:val="both"/>
      </w:pPr>
      <w:r>
        <w:t>Trouxemos algumas questões ilustrativas para auxiliá-los no desenvolvimento da tarefa:</w:t>
      </w:r>
    </w:p>
    <w:p w14:paraId="347B4600" w14:textId="77777777" w:rsidR="00CF7995" w:rsidRDefault="00CF7995">
      <w:pPr>
        <w:jc w:val="both"/>
      </w:pPr>
    </w:p>
    <w:p w14:paraId="78394E6E" w14:textId="5A0C06DA" w:rsidR="00CF7995" w:rsidRDefault="00CA7119">
      <w:pPr>
        <w:jc w:val="both"/>
      </w:pPr>
      <w:r>
        <w:rPr>
          <w:b/>
        </w:rPr>
        <w:t xml:space="preserve">a. Objetivos </w:t>
      </w:r>
      <w:r w:rsidR="00FC0463">
        <w:rPr>
          <w:b/>
        </w:rPr>
        <w:t>–</w:t>
      </w:r>
      <w:r>
        <w:rPr>
          <w:b/>
        </w:rPr>
        <w:t xml:space="preserve"> </w:t>
      </w:r>
      <w:r w:rsidR="00FC0463">
        <w:t>r</w:t>
      </w:r>
      <w:r>
        <w:t xml:space="preserve">eflita como seu objetivo </w:t>
      </w:r>
      <w:r w:rsidR="00FC0463">
        <w:t xml:space="preserve">poderá ser </w:t>
      </w:r>
      <w:r>
        <w:t xml:space="preserve">alcançado </w:t>
      </w:r>
      <w:r w:rsidR="00FC0463">
        <w:t>e traduza</w:t>
      </w:r>
      <w:r>
        <w:t xml:space="preserve"> em ações com uma cronologia e metas a serem atingidas. Mantenha o objetivo simples e direto. Este campo será preenchido com os objetivos específicos que visam alcançar com a cooperação</w:t>
      </w:r>
      <w:r w:rsidR="00FC0463">
        <w:t>, bem como</w:t>
      </w:r>
      <w:r>
        <w:t xml:space="preserve"> as atividades a serem de</w:t>
      </w:r>
      <w:r w:rsidR="00FC0463">
        <w:t>sen</w:t>
      </w:r>
      <w:r>
        <w:t xml:space="preserve">volvidas para </w:t>
      </w:r>
      <w:r w:rsidR="00FC0463">
        <w:t xml:space="preserve">atingir </w:t>
      </w:r>
      <w:r>
        <w:t>os objetivos específicos. Em geral, “é importante não acabar por criar demasiadas ações, mas começar por pequenas ações, reconhecer e aprender com as experiências de trabalho em conjunto, e depois conceber a escala de atividades”.</w:t>
      </w:r>
    </w:p>
    <w:p w14:paraId="4982C965" w14:textId="77777777" w:rsidR="00CF7995" w:rsidRDefault="00CF7995">
      <w:pPr>
        <w:jc w:val="both"/>
        <w:rPr>
          <w:b/>
        </w:rPr>
      </w:pPr>
    </w:p>
    <w:p w14:paraId="39751636" w14:textId="535C70A2" w:rsidR="00CF7995" w:rsidRDefault="00CA7119">
      <w:pPr>
        <w:jc w:val="both"/>
      </w:pPr>
      <w:r>
        <w:rPr>
          <w:b/>
        </w:rPr>
        <w:t>b.</w:t>
      </w:r>
      <w:r>
        <w:t xml:space="preserve">  </w:t>
      </w:r>
      <w:r>
        <w:rPr>
          <w:b/>
        </w:rPr>
        <w:t>Defina estratégias e descubra o volume de recursos</w:t>
      </w:r>
      <w:r>
        <w:t>, isto é, o custo de cada estratégia. Como mencionado, nes</w:t>
      </w:r>
      <w:r w:rsidR="00FC0463">
        <w:t>s</w:t>
      </w:r>
      <w:r>
        <w:t>e caso específico da cooperação, aconselhamos não envolver despesas financeiras que não sejam afetas às suas responsabilidades e demandas da sua instituição/equipe.</w:t>
      </w:r>
    </w:p>
    <w:p w14:paraId="1C59CEF8" w14:textId="3C65CAF3" w:rsidR="000F42D9" w:rsidRDefault="000F42D9">
      <w:pPr>
        <w:jc w:val="both"/>
      </w:pPr>
    </w:p>
    <w:p w14:paraId="2827915D" w14:textId="77777777" w:rsidR="000F42D9" w:rsidRDefault="000F42D9">
      <w:pPr>
        <w:jc w:val="both"/>
      </w:pPr>
    </w:p>
    <w:p w14:paraId="76E07892" w14:textId="77777777" w:rsidR="00CF7995" w:rsidRDefault="00CF7995">
      <w:pPr>
        <w:jc w:val="both"/>
        <w:rPr>
          <w:b/>
        </w:rPr>
      </w:pPr>
    </w:p>
    <w:p w14:paraId="1C7E6217" w14:textId="7001E59C" w:rsidR="00CF7995" w:rsidRDefault="00CA7119">
      <w:pPr>
        <w:jc w:val="both"/>
      </w:pPr>
      <w:r>
        <w:rPr>
          <w:b/>
        </w:rPr>
        <w:lastRenderedPageBreak/>
        <w:t xml:space="preserve">c.  Defina prazos razoáveis </w:t>
      </w:r>
      <w:r w:rsidR="00FC0463">
        <w:rPr>
          <w:b/>
        </w:rPr>
        <w:t>–</w:t>
      </w:r>
      <w:r>
        <w:t xml:space="preserve"> </w:t>
      </w:r>
      <w:r w:rsidR="00FC0463">
        <w:t>d</w:t>
      </w:r>
      <w:r>
        <w:t>ependendo da complexidade do projeto, os prazos de entrega podem variar. Alguns podem durar semanas, outros meses e até anos; mas, para que não demore tanto, os horários de início e término devem estar claros no cronograma de trabalho. Outra forma de evitar atrasos é o acompanha</w:t>
      </w:r>
      <w:r w:rsidR="0001025B">
        <w:t>mento</w:t>
      </w:r>
      <w:r>
        <w:t xml:space="preserve"> </w:t>
      </w:r>
      <w:r w:rsidR="0001025B">
        <w:t>d</w:t>
      </w:r>
      <w:r>
        <w:t xml:space="preserve">o andamento das tarefas </w:t>
      </w:r>
      <w:r w:rsidR="0001025B">
        <w:t>pelo líder da equipe com a</w:t>
      </w:r>
      <w:r>
        <w:t xml:space="preserve"> motiva</w:t>
      </w:r>
      <w:r w:rsidR="0001025B">
        <w:t>ção d</w:t>
      </w:r>
      <w:r>
        <w:t>os demais</w:t>
      </w:r>
      <w:r w:rsidR="0001025B">
        <w:t>, a fim de que</w:t>
      </w:r>
      <w:r>
        <w:t xml:space="preserve"> </w:t>
      </w:r>
      <w:r w:rsidR="006E1B04">
        <w:t>continuem</w:t>
      </w:r>
      <w:r>
        <w:t xml:space="preserve"> fazendo sua parte para atingir o objetivo final. Liderança e empatia são fundamentais neste momento.</w:t>
      </w:r>
    </w:p>
    <w:p w14:paraId="3785D94F" w14:textId="77777777" w:rsidR="00CF7995" w:rsidRDefault="00CF7995">
      <w:pPr>
        <w:jc w:val="both"/>
        <w:rPr>
          <w:b/>
        </w:rPr>
      </w:pPr>
    </w:p>
    <w:p w14:paraId="24EE7415" w14:textId="0E4A661C" w:rsidR="00CF7995" w:rsidRDefault="00CA7119">
      <w:pPr>
        <w:jc w:val="both"/>
      </w:pPr>
      <w:r>
        <w:rPr>
          <w:b/>
        </w:rPr>
        <w:t xml:space="preserve">d. </w:t>
      </w:r>
      <w:r>
        <w:t xml:space="preserve"> </w:t>
      </w:r>
      <w:r>
        <w:rPr>
          <w:b/>
        </w:rPr>
        <w:t xml:space="preserve">Calcular a duração das atividades </w:t>
      </w:r>
      <w:r w:rsidR="006E1B04">
        <w:rPr>
          <w:b/>
        </w:rPr>
        <w:t>–</w:t>
      </w:r>
      <w:r>
        <w:t xml:space="preserve"> </w:t>
      </w:r>
      <w:r w:rsidR="006E1B04">
        <w:t>u</w:t>
      </w:r>
      <w:r>
        <w:t>ma vez definidas as atividades em que queremos dividir nossos pacotes de trabalho, e uma vez conhecidas as medidas dos elementos que compõem essas atividades, estimamos o tempo para calcular a sua duração.</w:t>
      </w:r>
    </w:p>
    <w:p w14:paraId="6AE80EEF" w14:textId="77777777" w:rsidR="00CF7995" w:rsidRDefault="00CF7995">
      <w:pPr>
        <w:jc w:val="both"/>
        <w:rPr>
          <w:b/>
        </w:rPr>
      </w:pPr>
    </w:p>
    <w:p w14:paraId="6391E7B3" w14:textId="506BD20C" w:rsidR="00CF7995" w:rsidRDefault="00CA7119">
      <w:pPr>
        <w:jc w:val="both"/>
      </w:pPr>
      <w:r>
        <w:rPr>
          <w:b/>
        </w:rPr>
        <w:t xml:space="preserve">e.   Correlação e vínculo entre as atividades, umas às outras, de maneira lógica </w:t>
      </w:r>
      <w:r w:rsidR="006E1B04">
        <w:t>–</w:t>
      </w:r>
      <w:r>
        <w:t xml:space="preserve"> </w:t>
      </w:r>
      <w:r w:rsidR="006E1B04">
        <w:t>é</w:t>
      </w:r>
      <w:r>
        <w:t xml:space="preserve"> hora de usar nosso raciocínio lógico e nossa experiência como planejadores de projetos para vincular logicamente a conclusão dos trabalhos. O bom senso nos ajudará a realizar esta fase com sucesso. Podemos sempre contar com a experiência e </w:t>
      </w:r>
      <w:r w:rsidR="006E1B04">
        <w:t xml:space="preserve">o </w:t>
      </w:r>
      <w:r>
        <w:t>conhecimento de colegas de equip</w:t>
      </w:r>
      <w:r w:rsidR="006E1B04">
        <w:t>e</w:t>
      </w:r>
      <w:r>
        <w:t xml:space="preserve"> nas diferentes fases do projeto, caso tenhamos dúvidas sobre como certas atividades estão ligadas entre si.</w:t>
      </w:r>
    </w:p>
    <w:p w14:paraId="6F72A80C" w14:textId="77777777" w:rsidR="00CF7995" w:rsidRDefault="00CF7995">
      <w:pPr>
        <w:jc w:val="both"/>
        <w:rPr>
          <w:b/>
        </w:rPr>
      </w:pPr>
    </w:p>
    <w:p w14:paraId="1CA5D563" w14:textId="67E63001" w:rsidR="00CF7995" w:rsidRDefault="00CA7119">
      <w:pPr>
        <w:jc w:val="both"/>
      </w:pPr>
      <w:r>
        <w:rPr>
          <w:b/>
        </w:rPr>
        <w:t xml:space="preserve">f. Questões jurídicas e de culturas organizacionais diferentes </w:t>
      </w:r>
      <w:r w:rsidR="006E1B04">
        <w:rPr>
          <w:b/>
        </w:rPr>
        <w:t>–</w:t>
      </w:r>
      <w:r>
        <w:t xml:space="preserve"> </w:t>
      </w:r>
      <w:r w:rsidR="006E1B04">
        <w:t>f</w:t>
      </w:r>
      <w:r>
        <w:t xml:space="preserve">avor especificar se há alguma demanda, condição, restrição específica afeta </w:t>
      </w:r>
      <w:r w:rsidR="006E1B04">
        <w:t>à</w:t>
      </w:r>
      <w:r>
        <w:t xml:space="preserve"> sua Instituição a ser externalizada ao parceiro da cooperação.</w:t>
      </w:r>
    </w:p>
    <w:p w14:paraId="20F808B7" w14:textId="77777777" w:rsidR="00CF7995" w:rsidRDefault="00CF7995">
      <w:pPr>
        <w:jc w:val="both"/>
        <w:rPr>
          <w:b/>
        </w:rPr>
      </w:pPr>
    </w:p>
    <w:p w14:paraId="66730E79" w14:textId="77777777" w:rsidR="00CF7995" w:rsidRDefault="00CA7119">
      <w:pPr>
        <w:jc w:val="both"/>
      </w:pPr>
      <w:r>
        <w:rPr>
          <w:b/>
        </w:rPr>
        <w:t>g. Responsável:</w:t>
      </w:r>
      <w:r>
        <w:t xml:space="preserve"> qual instituição será responsável por qual atividade? Quais atividades cabem às duas ou mais instituições?</w:t>
      </w:r>
    </w:p>
    <w:p w14:paraId="66FF286C" w14:textId="77777777" w:rsidR="00CF7995" w:rsidRDefault="00CF7995">
      <w:pPr>
        <w:jc w:val="both"/>
        <w:rPr>
          <w:b/>
        </w:rPr>
      </w:pPr>
    </w:p>
    <w:p w14:paraId="65BEA9B9" w14:textId="373B7125" w:rsidR="00CF7995" w:rsidRDefault="00CA7119">
      <w:pPr>
        <w:jc w:val="both"/>
      </w:pPr>
      <w:r>
        <w:rPr>
          <w:b/>
        </w:rPr>
        <w:t>h. Incorporar restrições em nosso cronograma de projeto</w:t>
      </w:r>
      <w:r>
        <w:t xml:space="preserve">, se houver </w:t>
      </w:r>
      <w:r w:rsidR="006E1B04">
        <w:t>–</w:t>
      </w:r>
      <w:r>
        <w:t xml:space="preserve"> </w:t>
      </w:r>
      <w:r w:rsidR="006E1B04">
        <w:t>n</w:t>
      </w:r>
      <w:r>
        <w:t>este ponto</w:t>
      </w:r>
      <w:r w:rsidR="006E1B04">
        <w:t>,</w:t>
      </w:r>
      <w:r>
        <w:t xml:space="preserve"> é importante identificar e incorporar certas restrições de atividades associadas </w:t>
      </w:r>
      <w:r w:rsidR="006E1B04">
        <w:t>à</w:t>
      </w:r>
      <w:r>
        <w:t xml:space="preserve"> cooperação ao programa.</w:t>
      </w:r>
    </w:p>
    <w:p w14:paraId="5E820D06" w14:textId="77777777" w:rsidR="00CF7995" w:rsidRDefault="00CF7995">
      <w:pPr>
        <w:jc w:val="both"/>
        <w:rPr>
          <w:b/>
        </w:rPr>
      </w:pPr>
    </w:p>
    <w:p w14:paraId="3E3A91D2" w14:textId="3864A248" w:rsidR="00CF7995" w:rsidRDefault="00CA7119">
      <w:pPr>
        <w:jc w:val="both"/>
      </w:pPr>
      <w:r>
        <w:rPr>
          <w:b/>
        </w:rPr>
        <w:t xml:space="preserve">i. Identificar o caminho crítico de um cronograma de projeto </w:t>
      </w:r>
      <w:r w:rsidR="006E1B04">
        <w:t>–</w:t>
      </w:r>
      <w:r>
        <w:t xml:space="preserve"> </w:t>
      </w:r>
      <w:r w:rsidR="006E1B04">
        <w:t>d</w:t>
      </w:r>
      <w:r>
        <w:t>epois de introduzir todas as entradas descritas até agora, é hora de calcular o cronograma do projeto e ver onde estamos.</w:t>
      </w:r>
    </w:p>
    <w:p w14:paraId="041366D1" w14:textId="77777777" w:rsidR="00CF7995" w:rsidRDefault="00CF7995">
      <w:pPr>
        <w:ind w:right="27"/>
        <w:jc w:val="both"/>
        <w:rPr>
          <w:color w:val="FF9900"/>
          <w:sz w:val="20"/>
          <w:szCs w:val="20"/>
        </w:rPr>
      </w:pPr>
    </w:p>
    <w:p w14:paraId="775C1C8A" w14:textId="77777777" w:rsidR="00CF7995" w:rsidRDefault="00CF7995">
      <w:pPr>
        <w:ind w:right="27"/>
        <w:jc w:val="both"/>
        <w:rPr>
          <w:color w:val="FF9900"/>
          <w:sz w:val="20"/>
          <w:szCs w:val="20"/>
        </w:rPr>
      </w:pPr>
    </w:p>
    <w:p w14:paraId="23BFD850" w14:textId="07B26F9D" w:rsidR="00CF7995" w:rsidRDefault="00CA7119">
      <w:pPr>
        <w:keepLines/>
        <w:jc w:val="both"/>
        <w:rPr>
          <w:rFonts w:ascii="Oswald" w:eastAsia="Oswald" w:hAnsi="Oswald" w:cs="Oswald"/>
          <w:b/>
          <w:color w:val="274E13"/>
          <w:sz w:val="26"/>
          <w:szCs w:val="26"/>
        </w:rPr>
      </w:pPr>
      <w:r>
        <w:rPr>
          <w:rFonts w:ascii="Oswald" w:eastAsia="Oswald" w:hAnsi="Oswald" w:cs="Oswald"/>
          <w:b/>
          <w:color w:val="274E13"/>
          <w:sz w:val="26"/>
          <w:szCs w:val="26"/>
        </w:rPr>
        <w:t xml:space="preserve">2.3. </w:t>
      </w:r>
      <w:r>
        <w:rPr>
          <w:rFonts w:ascii="Oswald" w:eastAsia="Oswald" w:hAnsi="Oswald" w:cs="Oswald"/>
          <w:b/>
          <w:color w:val="274E13"/>
          <w:sz w:val="26"/>
          <w:szCs w:val="26"/>
        </w:rPr>
        <w:tab/>
        <w:t xml:space="preserve">8ª ETAPA </w:t>
      </w:r>
      <w:r w:rsidR="006E1B04">
        <w:rPr>
          <w:rFonts w:ascii="Oswald" w:eastAsia="Oswald" w:hAnsi="Oswald" w:cs="Oswald"/>
          <w:b/>
          <w:color w:val="274E13"/>
          <w:sz w:val="26"/>
          <w:szCs w:val="26"/>
        </w:rPr>
        <w:t>–</w:t>
      </w:r>
      <w:r>
        <w:rPr>
          <w:rFonts w:ascii="Oswald" w:eastAsia="Oswald" w:hAnsi="Oswald" w:cs="Oswald"/>
          <w:b/>
          <w:color w:val="274E13"/>
          <w:sz w:val="26"/>
          <w:szCs w:val="26"/>
        </w:rPr>
        <w:t xml:space="preserve"> EXECUÇÃO</w:t>
      </w:r>
    </w:p>
    <w:p w14:paraId="11DA4A69" w14:textId="63708A23" w:rsidR="00CF7995" w:rsidRDefault="00CA7119">
      <w:pPr>
        <w:keepLines/>
        <w:ind w:left="705"/>
        <w:jc w:val="both"/>
        <w:rPr>
          <w:rFonts w:ascii="Oswald" w:eastAsia="Oswald" w:hAnsi="Oswald" w:cs="Oswald"/>
          <w:color w:val="274E13"/>
          <w:sz w:val="26"/>
          <w:szCs w:val="26"/>
        </w:rPr>
      </w:pPr>
      <w:r>
        <w:rPr>
          <w:rFonts w:ascii="Oswald" w:eastAsia="Oswald" w:hAnsi="Oswald" w:cs="Oswald"/>
          <w:b/>
          <w:color w:val="274E13"/>
          <w:sz w:val="26"/>
          <w:szCs w:val="26"/>
        </w:rPr>
        <w:t xml:space="preserve">COMO EU FAÇO PARA IMPLEMENTAR A POLÍTICA PÚBLICA OU A AÇÃO DE INTERESSE PÚBLICO QUE CONHECI </w:t>
      </w:r>
      <w:r w:rsidR="006E1B04">
        <w:rPr>
          <w:rFonts w:ascii="Oswald" w:eastAsia="Oswald" w:hAnsi="Oswald" w:cs="Oswald"/>
          <w:b/>
          <w:color w:val="274E13"/>
          <w:sz w:val="26"/>
          <w:szCs w:val="26"/>
        </w:rPr>
        <w:t>PERANTE</w:t>
      </w:r>
      <w:r>
        <w:rPr>
          <w:rFonts w:ascii="Oswald" w:eastAsia="Oswald" w:hAnsi="Oswald" w:cs="Oswald"/>
          <w:b/>
          <w:color w:val="274E13"/>
          <w:sz w:val="26"/>
          <w:szCs w:val="26"/>
        </w:rPr>
        <w:t xml:space="preserve"> MINHA REALIDADE LOCAL?</w:t>
      </w:r>
    </w:p>
    <w:p w14:paraId="7E654D59" w14:textId="77777777" w:rsidR="00CF7995" w:rsidRDefault="00CF7995">
      <w:pPr>
        <w:keepLines/>
        <w:jc w:val="both"/>
        <w:rPr>
          <w:rFonts w:ascii="Oswald" w:eastAsia="Oswald" w:hAnsi="Oswald" w:cs="Oswald"/>
          <w:b/>
          <w:color w:val="274E13"/>
          <w:sz w:val="28"/>
          <w:szCs w:val="28"/>
        </w:rPr>
      </w:pPr>
    </w:p>
    <w:p w14:paraId="0F5539CF" w14:textId="6F705214" w:rsidR="00CF7995" w:rsidRDefault="00CA7119">
      <w:pPr>
        <w:keepLines/>
        <w:jc w:val="both"/>
      </w:pPr>
      <w:r>
        <w:t>Compreender</w:t>
      </w:r>
      <w:r>
        <w:rPr>
          <w:b/>
        </w:rPr>
        <w:t xml:space="preserve"> “como eu faço para implementar a política pública que conheci </w:t>
      </w:r>
      <w:r w:rsidR="006E1B04">
        <w:rPr>
          <w:b/>
        </w:rPr>
        <w:t>perante</w:t>
      </w:r>
      <w:r>
        <w:rPr>
          <w:b/>
        </w:rPr>
        <w:t xml:space="preserve"> minha realidade local</w:t>
      </w:r>
      <w:r>
        <w:t xml:space="preserve">” é o foco principal desta </w:t>
      </w:r>
      <w:r>
        <w:rPr>
          <w:b/>
          <w:color w:val="274E13"/>
        </w:rPr>
        <w:t xml:space="preserve">8ª ETAPA, </w:t>
      </w:r>
      <w:r>
        <w:t xml:space="preserve">que se refere à execução da troca de saberes prevista no termo de cooperação. </w:t>
      </w:r>
    </w:p>
    <w:p w14:paraId="53977205" w14:textId="77777777" w:rsidR="00CF7995" w:rsidRDefault="00CF7995">
      <w:pPr>
        <w:keepLines/>
        <w:jc w:val="both"/>
      </w:pPr>
    </w:p>
    <w:p w14:paraId="73FE1004" w14:textId="687D3E08" w:rsidR="00CF7995" w:rsidRDefault="00CA7119">
      <w:pPr>
        <w:keepLines/>
        <w:jc w:val="both"/>
        <w:rPr>
          <w:b/>
        </w:rPr>
      </w:pPr>
      <w:r>
        <w:rPr>
          <w:b/>
        </w:rPr>
        <w:t xml:space="preserve">A base da atividade é analisar e se apropriar do </w:t>
      </w:r>
      <w:r w:rsidR="00320713">
        <w:rPr>
          <w:b/>
        </w:rPr>
        <w:t xml:space="preserve">conhecimento e </w:t>
      </w:r>
      <w:r w:rsidR="00B504FA">
        <w:rPr>
          <w:b/>
        </w:rPr>
        <w:t xml:space="preserve">da </w:t>
      </w:r>
      <w:r w:rsidR="00320713">
        <w:rPr>
          <w:b/>
        </w:rPr>
        <w:t>experiência envoltos</w:t>
      </w:r>
      <w:r>
        <w:rPr>
          <w:b/>
        </w:rPr>
        <w:t xml:space="preserve"> no caso de boa prática conhecida, independente</w:t>
      </w:r>
      <w:r w:rsidR="00013C3A">
        <w:rPr>
          <w:b/>
        </w:rPr>
        <w:t>mente</w:t>
      </w:r>
      <w:r>
        <w:rPr>
          <w:b/>
        </w:rPr>
        <w:t xml:space="preserve"> </w:t>
      </w:r>
      <w:r w:rsidR="00320713">
        <w:rPr>
          <w:b/>
        </w:rPr>
        <w:t>haverá o</w:t>
      </w:r>
      <w:r>
        <w:rPr>
          <w:b/>
        </w:rPr>
        <w:t xml:space="preserve"> desenvolv</w:t>
      </w:r>
      <w:r w:rsidR="00320713">
        <w:rPr>
          <w:b/>
        </w:rPr>
        <w:t>imento</w:t>
      </w:r>
      <w:r>
        <w:rPr>
          <w:b/>
        </w:rPr>
        <w:t xml:space="preserve"> na forma de uma política pública ou a ação de interesse público para</w:t>
      </w:r>
      <w:r w:rsidR="00013C3A">
        <w:rPr>
          <w:b/>
        </w:rPr>
        <w:t>,</w:t>
      </w:r>
      <w:r>
        <w:rPr>
          <w:b/>
        </w:rPr>
        <w:t xml:space="preserve"> posteriormente</w:t>
      </w:r>
      <w:r w:rsidR="00013C3A">
        <w:rPr>
          <w:b/>
        </w:rPr>
        <w:t>,</w:t>
      </w:r>
      <w:r>
        <w:rPr>
          <w:b/>
        </w:rPr>
        <w:t xml:space="preserve"> desenvolvê-la, implementá-la em seu território ou instituição.</w:t>
      </w:r>
    </w:p>
    <w:p w14:paraId="74B9605D" w14:textId="77777777" w:rsidR="00CF7995" w:rsidRDefault="00CF7995">
      <w:pPr>
        <w:keepLines/>
        <w:jc w:val="both"/>
        <w:rPr>
          <w:b/>
        </w:rPr>
      </w:pPr>
    </w:p>
    <w:p w14:paraId="06B2B3D1" w14:textId="6AD17BED" w:rsidR="00CF7995" w:rsidRDefault="00CA7119">
      <w:pPr>
        <w:keepLines/>
        <w:jc w:val="both"/>
      </w:pPr>
      <w:r>
        <w:t xml:space="preserve">A ação fundamenta-se na transferência de </w:t>
      </w:r>
      <w:proofErr w:type="spellStart"/>
      <w:r w:rsidRPr="00C463B2">
        <w:rPr>
          <w:i/>
        </w:rPr>
        <w:t>know</w:t>
      </w:r>
      <w:proofErr w:type="spellEnd"/>
      <w:r w:rsidRPr="00C463B2">
        <w:rPr>
          <w:i/>
        </w:rPr>
        <w:t xml:space="preserve"> </w:t>
      </w:r>
      <w:proofErr w:type="spellStart"/>
      <w:r w:rsidRPr="00C463B2">
        <w:rPr>
          <w:i/>
        </w:rPr>
        <w:t>how</w:t>
      </w:r>
      <w:proofErr w:type="spellEnd"/>
      <w:r>
        <w:t xml:space="preserve"> da </w:t>
      </w:r>
      <w:r w:rsidR="00013C3A">
        <w:t>m</w:t>
      </w:r>
      <w:r>
        <w:t>unicipalidade ou Instituição que desenvolveu a política pública (</w:t>
      </w:r>
      <w:r w:rsidR="000F42D9">
        <w:t>brasileira ou portuguesa</w:t>
      </w:r>
      <w:r>
        <w:t xml:space="preserve">), na qualidade de </w:t>
      </w:r>
      <w:r>
        <w:rPr>
          <w:b/>
        </w:rPr>
        <w:t>Instituição Transmitente</w:t>
      </w:r>
      <w:r w:rsidR="00013C3A">
        <w:t>,</w:t>
      </w:r>
      <w:r>
        <w:t xml:space="preserve"> para a outra </w:t>
      </w:r>
      <w:r w:rsidR="00013C3A">
        <w:t>m</w:t>
      </w:r>
      <w:r>
        <w:t xml:space="preserve">unicipalidade ou </w:t>
      </w:r>
      <w:r>
        <w:rPr>
          <w:b/>
        </w:rPr>
        <w:t>Instituição Receptora</w:t>
      </w:r>
      <w:r>
        <w:t xml:space="preserve"> (</w:t>
      </w:r>
      <w:r w:rsidR="000F42D9">
        <w:t>brasileira ou portuguesa</w:t>
      </w:r>
      <w:r>
        <w:t>) que deseja implementar a política em seu território ou instituição.</w:t>
      </w:r>
    </w:p>
    <w:p w14:paraId="10A91F49" w14:textId="77777777" w:rsidR="00CF7995" w:rsidRDefault="00CF7995">
      <w:pPr>
        <w:keepLines/>
        <w:ind w:right="27"/>
        <w:jc w:val="both"/>
      </w:pPr>
    </w:p>
    <w:tbl>
      <w:tblPr>
        <w:tblStyle w:val="a7"/>
        <w:tblW w:w="7410" w:type="dxa"/>
        <w:tblInd w:w="22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410"/>
      </w:tblGrid>
      <w:tr w:rsidR="00CF7995" w14:paraId="78903379" w14:textId="77777777">
        <w:tc>
          <w:tcPr>
            <w:tcW w:w="7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1FC80" w14:textId="77777777" w:rsidR="00CF7995" w:rsidRDefault="00CA7119">
            <w:pPr>
              <w:keepLines/>
              <w:ind w:right="27"/>
              <w:jc w:val="both"/>
              <w:rPr>
                <w:b/>
                <w:color w:val="274E13"/>
              </w:rPr>
            </w:pPr>
            <w:r>
              <w:rPr>
                <w:sz w:val="30"/>
                <w:szCs w:val="30"/>
              </w:rPr>
              <w:t xml:space="preserve">⚠️   </w:t>
            </w:r>
            <w:r>
              <w:rPr>
                <w:b/>
                <w:color w:val="274E13"/>
              </w:rPr>
              <w:t>Ponto de Atenção:</w:t>
            </w:r>
          </w:p>
          <w:p w14:paraId="09E09132" w14:textId="77777777" w:rsidR="00CF7995" w:rsidRDefault="00CF7995">
            <w:pPr>
              <w:keepLines/>
              <w:ind w:right="27"/>
              <w:jc w:val="both"/>
              <w:rPr>
                <w:b/>
                <w:color w:val="274E13"/>
              </w:rPr>
            </w:pPr>
          </w:p>
          <w:p w14:paraId="072EE4B6" w14:textId="163E7070" w:rsidR="00CF7995" w:rsidRDefault="00CA7119">
            <w:pPr>
              <w:keepLines/>
              <w:numPr>
                <w:ilvl w:val="0"/>
                <w:numId w:val="15"/>
              </w:numPr>
              <w:ind w:left="425" w:hanging="425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Instituição Transmitente: </w:t>
            </w:r>
            <w:r w:rsidR="00013C3A"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unicipalidade ou Instituição que desenvolveu a política pública (brasileira ou portuguesa) que compartilhará e fará </w:t>
            </w:r>
            <w:r w:rsidR="008F7A1D">
              <w:rPr>
                <w:rFonts w:ascii="Verdana" w:eastAsia="Verdana" w:hAnsi="Verdana" w:cs="Verdana"/>
                <w:sz w:val="20"/>
                <w:szCs w:val="20"/>
              </w:rPr>
              <w:t>a transferência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de </w:t>
            </w:r>
            <w:proofErr w:type="spellStart"/>
            <w:r w:rsidRPr="00C463B2">
              <w:rPr>
                <w:rFonts w:ascii="Verdana" w:eastAsia="Verdana" w:hAnsi="Verdana" w:cs="Verdana"/>
                <w:i/>
                <w:sz w:val="20"/>
                <w:szCs w:val="20"/>
              </w:rPr>
              <w:t>know</w:t>
            </w:r>
            <w:proofErr w:type="spellEnd"/>
            <w:r w:rsidRPr="00C463B2"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 </w:t>
            </w:r>
            <w:proofErr w:type="spellStart"/>
            <w:r w:rsidRPr="00C463B2">
              <w:rPr>
                <w:rFonts w:ascii="Verdana" w:eastAsia="Verdana" w:hAnsi="Verdana" w:cs="Verdana"/>
                <w:i/>
                <w:sz w:val="20"/>
                <w:szCs w:val="20"/>
              </w:rPr>
              <w:t>how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2D08E0C7" w14:textId="77777777" w:rsidR="00CF7995" w:rsidRDefault="00CF7995">
            <w:pPr>
              <w:keepLines/>
              <w:ind w:left="7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8A3F0C8" w14:textId="3670E6E9" w:rsidR="00CF7995" w:rsidRDefault="00CA7119">
            <w:pPr>
              <w:keepLines/>
              <w:numPr>
                <w:ilvl w:val="0"/>
                <w:numId w:val="15"/>
              </w:numPr>
              <w:ind w:left="425" w:hanging="425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Instituição Receptora: </w:t>
            </w:r>
            <w:r w:rsidR="00013C3A"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unicipalidade ou Instituição Receptora (brasileira ou portuguesa) que deseja implementar a política em seu território.</w:t>
            </w:r>
            <w:r>
              <w:rPr>
                <w:b/>
              </w:rPr>
              <w:t xml:space="preserve"> </w:t>
            </w:r>
          </w:p>
          <w:p w14:paraId="5459153A" w14:textId="77777777" w:rsidR="00CF7995" w:rsidRDefault="00CF7995">
            <w:pPr>
              <w:keepLines/>
              <w:jc w:val="both"/>
              <w:rPr>
                <w:b/>
              </w:rPr>
            </w:pPr>
          </w:p>
        </w:tc>
      </w:tr>
    </w:tbl>
    <w:p w14:paraId="4F13AE41" w14:textId="77777777" w:rsidR="00CF7995" w:rsidRDefault="00CF7995">
      <w:pPr>
        <w:keepLines/>
        <w:jc w:val="both"/>
      </w:pPr>
    </w:p>
    <w:p w14:paraId="4110D2D9" w14:textId="77777777" w:rsidR="00CF7995" w:rsidRDefault="00CA7119">
      <w:pPr>
        <w:keepLines/>
        <w:jc w:val="both"/>
        <w:rPr>
          <w:b/>
        </w:rPr>
      </w:pPr>
      <w:r>
        <w:rPr>
          <w:b/>
        </w:rPr>
        <w:t>Este é um momento em que o Município ou a Instituição (</w:t>
      </w:r>
      <w:r w:rsidRPr="00320713">
        <w:rPr>
          <w:b/>
        </w:rPr>
        <w:t>Instituição Receptora)</w:t>
      </w:r>
      <w:r>
        <w:rPr>
          <w:b/>
        </w:rPr>
        <w:t xml:space="preserve"> leva o conhecimento obtido até sua cidade e equipe.</w:t>
      </w:r>
    </w:p>
    <w:p w14:paraId="3D75A380" w14:textId="77777777" w:rsidR="00CF7995" w:rsidRDefault="00CF7995">
      <w:pPr>
        <w:keepLines/>
        <w:jc w:val="both"/>
      </w:pPr>
    </w:p>
    <w:p w14:paraId="650E4914" w14:textId="08DDE973" w:rsidR="00CF7995" w:rsidRDefault="00CA7119">
      <w:pPr>
        <w:keepLines/>
        <w:jc w:val="both"/>
      </w:pPr>
      <w:r>
        <w:t xml:space="preserve">A </w:t>
      </w:r>
      <w:r w:rsidRPr="008F7A1D">
        <w:rPr>
          <w:b/>
        </w:rPr>
        <w:t>Instituição Receptora</w:t>
      </w:r>
      <w:r>
        <w:t xml:space="preserve"> irá </w:t>
      </w:r>
      <w:r>
        <w:rPr>
          <w:b/>
        </w:rPr>
        <w:t>formular a política pública ou a ação de interesse público</w:t>
      </w:r>
      <w:r w:rsidR="00013C3A" w:rsidRPr="00C463B2">
        <w:t>,</w:t>
      </w:r>
      <w:r w:rsidRPr="00C463B2">
        <w:t xml:space="preserve"> </w:t>
      </w:r>
      <w:r>
        <w:t>incorporando as inovações da boa prática adequada à sua realidade</w:t>
      </w:r>
      <w:r w:rsidR="00013C3A">
        <w:t>,</w:t>
      </w:r>
      <w:r>
        <w:t xml:space="preserve"> apoiada e subsidiada pelo saber compartilhado pela </w:t>
      </w:r>
      <w:r>
        <w:rPr>
          <w:b/>
        </w:rPr>
        <w:t>Instituição Transmitente</w:t>
      </w:r>
      <w:r>
        <w:t>.</w:t>
      </w:r>
    </w:p>
    <w:p w14:paraId="70166D76" w14:textId="77777777" w:rsidR="00CF7995" w:rsidRDefault="00CF7995">
      <w:pPr>
        <w:keepLines/>
        <w:ind w:right="100"/>
        <w:jc w:val="both"/>
      </w:pPr>
    </w:p>
    <w:p w14:paraId="78824390" w14:textId="77777777" w:rsidR="00CF7995" w:rsidRDefault="00CF7995">
      <w:pPr>
        <w:keepLines/>
        <w:ind w:right="100"/>
        <w:jc w:val="both"/>
      </w:pPr>
    </w:p>
    <w:p w14:paraId="3866E047" w14:textId="42E2094A" w:rsidR="00CF7995" w:rsidRDefault="00CA7119">
      <w:pPr>
        <w:keepLines/>
        <w:ind w:right="100"/>
        <w:jc w:val="both"/>
      </w:pPr>
      <w:r>
        <w:rPr>
          <w:b/>
        </w:rPr>
        <w:t>Recordamos que a inovação pública deve gerar valor para a sociedade</w:t>
      </w:r>
      <w:r>
        <w:rPr>
          <w:b/>
          <w:vertAlign w:val="superscript"/>
        </w:rPr>
        <w:footnoteReference w:id="3"/>
      </w:r>
      <w:r>
        <w:rPr>
          <w:vertAlign w:val="superscript"/>
        </w:rPr>
        <w:t xml:space="preserve"> </w:t>
      </w:r>
      <w:r>
        <w:t xml:space="preserve"> e apoia</w:t>
      </w:r>
      <w:r w:rsidR="00013C3A">
        <w:t>r</w:t>
      </w:r>
      <w:r>
        <w:t>-se em qualquer atividade que result</w:t>
      </w:r>
      <w:r w:rsidR="00013C3A">
        <w:t>e</w:t>
      </w:r>
      <w:r>
        <w:t xml:space="preserve"> na criação de conhecimento novo ou </w:t>
      </w:r>
      <w:r w:rsidR="00013C3A">
        <w:t>n</w:t>
      </w:r>
      <w:r>
        <w:t>a recombinação de conhecimento e soluções existentes.</w:t>
      </w:r>
    </w:p>
    <w:p w14:paraId="5DB6CC19" w14:textId="77777777" w:rsidR="00CF7995" w:rsidRDefault="00CF7995">
      <w:pPr>
        <w:keepLines/>
        <w:ind w:right="100"/>
        <w:jc w:val="both"/>
      </w:pPr>
    </w:p>
    <w:p w14:paraId="48C0BFC9" w14:textId="748B4501" w:rsidR="00CF7995" w:rsidRDefault="00CA7119">
      <w:pPr>
        <w:keepLines/>
        <w:ind w:right="100"/>
        <w:jc w:val="both"/>
        <w:rPr>
          <w:b/>
        </w:rPr>
      </w:pPr>
      <w:r>
        <w:rPr>
          <w:b/>
        </w:rPr>
        <w:t>A inovação também pode assumir outros aspectos e ser</w:t>
      </w:r>
      <w:r w:rsidR="00013C3A">
        <w:rPr>
          <w:b/>
        </w:rPr>
        <w:t>em</w:t>
      </w:r>
      <w:r>
        <w:rPr>
          <w:b/>
        </w:rPr>
        <w:t xml:space="preserve"> compreendid</w:t>
      </w:r>
      <w:r w:rsidR="00013C3A">
        <w:rPr>
          <w:b/>
        </w:rPr>
        <w:t>o</w:t>
      </w:r>
      <w:r>
        <w:rPr>
          <w:b/>
        </w:rPr>
        <w:t>s:</w:t>
      </w:r>
    </w:p>
    <w:p w14:paraId="258A60A8" w14:textId="77777777" w:rsidR="00CF7995" w:rsidRDefault="00CF7995">
      <w:pPr>
        <w:keepLines/>
        <w:ind w:right="100"/>
        <w:jc w:val="both"/>
      </w:pPr>
    </w:p>
    <w:p w14:paraId="48AAD051" w14:textId="77777777" w:rsidR="00CF7995" w:rsidRDefault="00CA7119">
      <w:pPr>
        <w:keepLines/>
        <w:ind w:right="100"/>
        <w:jc w:val="both"/>
      </w:pPr>
      <w:r>
        <w:t>(a) Como um sistema, “um conjunto de elementos e interligações que se influenciam quando da produção, difusão e utilização de conhecimento novo e útil do ponto de vista econômico, bem como, social e político</w:t>
      </w:r>
      <w:r>
        <w:rPr>
          <w:vertAlign w:val="superscript"/>
        </w:rPr>
        <w:footnoteReference w:id="4"/>
      </w:r>
      <w:r>
        <w:t>”;</w:t>
      </w:r>
    </w:p>
    <w:p w14:paraId="5C06919C" w14:textId="77777777" w:rsidR="00CF7995" w:rsidRDefault="00CF7995">
      <w:pPr>
        <w:keepLines/>
        <w:ind w:right="100"/>
        <w:jc w:val="both"/>
      </w:pPr>
    </w:p>
    <w:p w14:paraId="030CF3E1" w14:textId="1DE33180" w:rsidR="00CF7995" w:rsidRDefault="00CA7119">
      <w:pPr>
        <w:keepLines/>
        <w:jc w:val="both"/>
      </w:pPr>
      <w:r>
        <w:t xml:space="preserve">(b) Sob o viés tecnológico, sob uma nova lógica social e organizacional para lidar com problemas urbanos/territoriais, sejam eles inéditos ou aqueles que se arrastam por décadas; </w:t>
      </w:r>
    </w:p>
    <w:p w14:paraId="22F4A8ED" w14:textId="77777777" w:rsidR="00CF7995" w:rsidRDefault="00CF7995">
      <w:pPr>
        <w:keepLines/>
        <w:jc w:val="both"/>
      </w:pPr>
    </w:p>
    <w:p w14:paraId="1F0149B2" w14:textId="4955EBF2" w:rsidR="00CF7995" w:rsidRDefault="00CA7119">
      <w:pPr>
        <w:keepLines/>
        <w:jc w:val="both"/>
      </w:pPr>
      <w:r>
        <w:lastRenderedPageBreak/>
        <w:t>(c) Como "qualquer mudança (não apenas tecnológica) baseada no conhecimento (não apenas científico) que gera valor (não apenas económico)” (</w:t>
      </w:r>
      <w:r w:rsidR="00013C3A">
        <w:t>FUNDAÇÃO COTEC</w:t>
      </w:r>
      <w:r>
        <w:t>, 2021)</w:t>
      </w:r>
      <w:r>
        <w:rPr>
          <w:vertAlign w:val="superscript"/>
        </w:rPr>
        <w:footnoteReference w:id="5"/>
      </w:r>
      <w:r>
        <w:t>;</w:t>
      </w:r>
    </w:p>
    <w:p w14:paraId="0F74E19F" w14:textId="77777777" w:rsidR="00CF7995" w:rsidRDefault="00CF7995">
      <w:pPr>
        <w:keepLines/>
        <w:jc w:val="both"/>
      </w:pPr>
    </w:p>
    <w:p w14:paraId="12004DD5" w14:textId="32C9A333" w:rsidR="00CF7995" w:rsidRDefault="00CA7119">
      <w:pPr>
        <w:keepLines/>
        <w:jc w:val="both"/>
        <w:rPr>
          <w:b/>
        </w:rPr>
      </w:pPr>
      <w:r>
        <w:t xml:space="preserve">(d) Como </w:t>
      </w:r>
      <w:r w:rsidR="000F42D9">
        <w:t>“</w:t>
      </w:r>
      <w:r>
        <w:t>um processo ou abordagem nova ou significativamente atualizada que seja inovadora, que tenha sido implementada de alguma forma e que tenha sido concebida para produzir melhores resultados públicos através da obtenção de maior eficiência, eficácia e satisfação do cidadão, utilizador ou empregado” (Organização para a Cooperação e Desenvolvimento Económico OCDE, 2015)</w:t>
      </w:r>
      <w:r>
        <w:rPr>
          <w:vertAlign w:val="superscript"/>
        </w:rPr>
        <w:footnoteReference w:id="6"/>
      </w:r>
      <w:r>
        <w:rPr>
          <w:b/>
        </w:rPr>
        <w:t>;</w:t>
      </w:r>
    </w:p>
    <w:p w14:paraId="30B69948" w14:textId="77777777" w:rsidR="00CF7995" w:rsidRDefault="00CF7995">
      <w:pPr>
        <w:keepLines/>
        <w:jc w:val="both"/>
      </w:pPr>
    </w:p>
    <w:p w14:paraId="68231BC5" w14:textId="732E7951" w:rsidR="00CF7995" w:rsidRDefault="00CA7119">
      <w:pPr>
        <w:keepLines/>
        <w:jc w:val="both"/>
      </w:pPr>
      <w:r>
        <w:t xml:space="preserve">(e) Como ferramentas/instrumentos para a melhoria do desempenho dos profissionais, os quais precisam ter as ferramentas adequadas para realizar o seu trabalho. Os instrumentos são considerados “aqueles </w:t>
      </w:r>
      <w:r w:rsidR="00320713">
        <w:t>objetos</w:t>
      </w:r>
      <w:r>
        <w:t xml:space="preserve"> conceptuais ou digitais que permitem o desenvolvimento de </w:t>
      </w:r>
      <w:r w:rsidR="00320713">
        <w:t>projetos</w:t>
      </w:r>
      <w:r>
        <w:t xml:space="preserve"> de inovação em organizações públicas</w:t>
      </w:r>
      <w:r>
        <w:rPr>
          <w:vertAlign w:val="superscript"/>
        </w:rPr>
        <w:footnoteReference w:id="7"/>
      </w:r>
      <w:r>
        <w:t xml:space="preserve">”. Tradicionalmente, as ferramentas têm sido </w:t>
      </w:r>
      <w:r w:rsidR="00320713">
        <w:t>objetos</w:t>
      </w:r>
      <w:r>
        <w:t xml:space="preserve"> físicos com certo grau de elaboração, que atuaram como uma extensão do corpo, a fim de realizar certa tarefa de uma forma mais simples. Hoje em dia, o termo é utilizado de </w:t>
      </w:r>
      <w:r w:rsidR="00013C3A">
        <w:t xml:space="preserve">maneira </w:t>
      </w:r>
      <w:r>
        <w:t>mais geral para incluir atividades intelectuais, conceituais ou baseadas em computador.</w:t>
      </w:r>
      <w:r>
        <w:rPr>
          <w:vertAlign w:val="superscript"/>
        </w:rPr>
        <w:footnoteReference w:id="8"/>
      </w:r>
    </w:p>
    <w:p w14:paraId="25ED52BF" w14:textId="77777777" w:rsidR="00CF7995" w:rsidRDefault="00CF7995">
      <w:pPr>
        <w:keepLines/>
        <w:ind w:right="-40"/>
        <w:jc w:val="both"/>
      </w:pPr>
    </w:p>
    <w:p w14:paraId="1C8C3EBC" w14:textId="77777777" w:rsidR="00CF7995" w:rsidRDefault="00CF7995">
      <w:pPr>
        <w:keepLines/>
        <w:ind w:right="-40"/>
        <w:jc w:val="both"/>
        <w:rPr>
          <w:b/>
        </w:rPr>
      </w:pPr>
    </w:p>
    <w:p w14:paraId="4B4F6180" w14:textId="58F10CCA" w:rsidR="00CF7995" w:rsidRDefault="00CA7119">
      <w:pPr>
        <w:keepLines/>
        <w:ind w:right="-40"/>
        <w:jc w:val="both"/>
      </w:pPr>
      <w:r>
        <w:rPr>
          <w:b/>
        </w:rPr>
        <w:t xml:space="preserve">Também não podemos perder de vista que a inovação pública carrega consigo um </w:t>
      </w:r>
      <w:r w:rsidR="00320713">
        <w:rPr>
          <w:b/>
        </w:rPr>
        <w:t>enfoque prático</w:t>
      </w:r>
      <w:r>
        <w:rPr>
          <w:b/>
        </w:rPr>
        <w:t>, predominantemente</w:t>
      </w:r>
      <w:r w:rsidR="00013C3A">
        <w:t>;</w:t>
      </w:r>
      <w:r>
        <w:t xml:space="preserve"> logo: “para que os processos de inovação possam ser desenvolvidos em resposta aos desafios públicos, é importante ter em mente que devem incorporar novidades no que diz respeito à forma como foram anteriormente resolvidos, e para além disso, essas inovações devem ser implementáveis</w:t>
      </w:r>
      <w:r>
        <w:rPr>
          <w:vertAlign w:val="superscript"/>
        </w:rPr>
        <w:footnoteReference w:id="9"/>
      </w:r>
      <w:r>
        <w:t>”.</w:t>
      </w:r>
    </w:p>
    <w:p w14:paraId="3F5C55F9" w14:textId="77777777" w:rsidR="00CF7995" w:rsidRDefault="00CF7995">
      <w:pPr>
        <w:keepLines/>
        <w:ind w:right="-40"/>
        <w:jc w:val="both"/>
      </w:pPr>
    </w:p>
    <w:p w14:paraId="545B0F91" w14:textId="77777777" w:rsidR="00CF7995" w:rsidRDefault="00CA7119">
      <w:pPr>
        <w:keepLines/>
        <w:jc w:val="both"/>
      </w:pPr>
      <w:r>
        <w:t>A partir do espelhamento em boas práticas locais das instituições de diferentes países (</w:t>
      </w:r>
      <w:r>
        <w:rPr>
          <w:rFonts w:ascii="Verdana" w:eastAsia="Verdana" w:hAnsi="Verdana" w:cs="Verdana"/>
          <w:b/>
          <w:sz w:val="20"/>
          <w:szCs w:val="20"/>
        </w:rPr>
        <w:t>Instituição Transmitente)</w:t>
      </w:r>
      <w:r>
        <w:t>, do compartilhamento de conhecimento e das trocas entre os técnicos participantes (</w:t>
      </w:r>
      <w:r>
        <w:rPr>
          <w:rFonts w:ascii="Verdana" w:eastAsia="Verdana" w:hAnsi="Verdana" w:cs="Verdana"/>
          <w:b/>
          <w:sz w:val="20"/>
          <w:szCs w:val="20"/>
        </w:rPr>
        <w:t>Instituição Receptora)</w:t>
      </w:r>
      <w:r>
        <w:t>, a cooperação permitirá alavancar as inovações em seu território e com sua equipe. Essa cooperação poderá ainda indicar pontos para melhorias e soluções aos desafios das práticas e das políticas públicas analisadas. Tudo isso em prol da eficiência, eficácia, equidade e sustentabilidade, qualidade de vida dos cidadãos e das cidades.</w:t>
      </w:r>
    </w:p>
    <w:p w14:paraId="44710CE9" w14:textId="77777777" w:rsidR="00CF7995" w:rsidRDefault="00CF7995">
      <w:pPr>
        <w:keepLines/>
        <w:jc w:val="both"/>
      </w:pPr>
    </w:p>
    <w:p w14:paraId="40091B50" w14:textId="77777777" w:rsidR="00CF7995" w:rsidRDefault="00CA7119">
      <w:pPr>
        <w:keepLines/>
        <w:jc w:val="both"/>
      </w:pPr>
      <w:r>
        <w:t>É importante que as municipalidades e as instituições participantes se preparem internamente para esse processo e montem a equipe que irá atuar em seu território na implementação da política ou ação.</w:t>
      </w:r>
    </w:p>
    <w:p w14:paraId="3869AFA5" w14:textId="77777777" w:rsidR="00CF7995" w:rsidRDefault="00CF7995">
      <w:pPr>
        <w:keepLines/>
        <w:ind w:right="27"/>
        <w:jc w:val="both"/>
      </w:pPr>
    </w:p>
    <w:tbl>
      <w:tblPr>
        <w:tblStyle w:val="a8"/>
        <w:tblW w:w="7365" w:type="dxa"/>
        <w:tblInd w:w="2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65"/>
      </w:tblGrid>
      <w:tr w:rsidR="00CF7995" w14:paraId="6A5E2007" w14:textId="77777777">
        <w:tc>
          <w:tcPr>
            <w:tcW w:w="7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40FC7" w14:textId="1FFC456F" w:rsidR="00CF7995" w:rsidRDefault="00CA7119">
            <w:pPr>
              <w:keepLines/>
              <w:ind w:right="27"/>
              <w:jc w:val="both"/>
            </w:pPr>
            <w:r>
              <w:rPr>
                <w:sz w:val="30"/>
                <w:szCs w:val="30"/>
              </w:rPr>
              <w:t xml:space="preserve">⚠️ </w:t>
            </w:r>
            <w:r>
              <w:rPr>
                <w:b/>
                <w:color w:val="274E13"/>
              </w:rPr>
              <w:t xml:space="preserve">Ponto de Atenção: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013C3A">
              <w:t>a</w:t>
            </w:r>
            <w:r>
              <w:t xml:space="preserve">presente previamente o material </w:t>
            </w:r>
            <w:r w:rsidR="00013C3A">
              <w:t>à</w:t>
            </w:r>
            <w:r>
              <w:t xml:space="preserve"> sua equipe e a prática a ser analisada para que eles tenham chance de se inteirar dos detalhes do caso e absorver melhor o conhecimento e </w:t>
            </w:r>
            <w:r w:rsidR="00013C3A">
              <w:t xml:space="preserve">a </w:t>
            </w:r>
            <w:r>
              <w:t xml:space="preserve">experiência compartilhados. </w:t>
            </w:r>
          </w:p>
        </w:tc>
      </w:tr>
    </w:tbl>
    <w:p w14:paraId="37FFAB79" w14:textId="77777777" w:rsidR="00CF7995" w:rsidRDefault="00CF7995">
      <w:pPr>
        <w:keepLines/>
        <w:jc w:val="both"/>
      </w:pPr>
    </w:p>
    <w:p w14:paraId="66620F41" w14:textId="77777777" w:rsidR="00CF7995" w:rsidRDefault="00CF7995">
      <w:pPr>
        <w:keepLines/>
        <w:jc w:val="both"/>
      </w:pPr>
    </w:p>
    <w:p w14:paraId="5AF029B2" w14:textId="77777777" w:rsidR="00CF7995" w:rsidRDefault="00CF7995">
      <w:pPr>
        <w:keepLines/>
        <w:ind w:right="-40"/>
        <w:jc w:val="both"/>
        <w:rPr>
          <w:b/>
        </w:rPr>
      </w:pPr>
    </w:p>
    <w:p w14:paraId="4A7C7FE2" w14:textId="2C00689A" w:rsidR="00CF7995" w:rsidRDefault="00CA7119">
      <w:pPr>
        <w:keepLines/>
        <w:ind w:left="566" w:right="27" w:hanging="566"/>
        <w:jc w:val="both"/>
        <w:rPr>
          <w:rFonts w:ascii="Oswald" w:eastAsia="Oswald" w:hAnsi="Oswald" w:cs="Oswald"/>
          <w:b/>
          <w:color w:val="274E13"/>
          <w:sz w:val="26"/>
          <w:szCs w:val="26"/>
        </w:rPr>
      </w:pPr>
      <w:r>
        <w:rPr>
          <w:rFonts w:ascii="Oswald" w:eastAsia="Oswald" w:hAnsi="Oswald" w:cs="Oswald"/>
          <w:b/>
          <w:color w:val="274E13"/>
          <w:sz w:val="26"/>
          <w:szCs w:val="26"/>
        </w:rPr>
        <w:t xml:space="preserve">2.4. </w:t>
      </w:r>
      <w:r>
        <w:rPr>
          <w:rFonts w:ascii="Oswald" w:eastAsia="Oswald" w:hAnsi="Oswald" w:cs="Oswald"/>
          <w:b/>
          <w:color w:val="274E13"/>
          <w:sz w:val="26"/>
          <w:szCs w:val="26"/>
        </w:rPr>
        <w:tab/>
        <w:t xml:space="preserve">9ª ETAPA </w:t>
      </w:r>
      <w:r w:rsidR="00013C3A">
        <w:rPr>
          <w:rFonts w:ascii="Oswald" w:eastAsia="Oswald" w:hAnsi="Oswald" w:cs="Oswald"/>
          <w:b/>
          <w:color w:val="274E13"/>
          <w:sz w:val="26"/>
          <w:szCs w:val="26"/>
        </w:rPr>
        <w:t>–</w:t>
      </w:r>
      <w:r>
        <w:rPr>
          <w:rFonts w:ascii="Oswald" w:eastAsia="Oswald" w:hAnsi="Oswald" w:cs="Oswald"/>
          <w:b/>
          <w:color w:val="274E13"/>
          <w:sz w:val="26"/>
          <w:szCs w:val="26"/>
        </w:rPr>
        <w:t xml:space="preserve"> MONITORAMENTO, REGISTRO E ANÁLISE DOS RESULTADOS DA COOPERAÇÃO</w:t>
      </w:r>
    </w:p>
    <w:p w14:paraId="2542E25C" w14:textId="77777777" w:rsidR="00CF7995" w:rsidRDefault="00CF7995">
      <w:pPr>
        <w:keepLines/>
        <w:ind w:right="27"/>
        <w:jc w:val="both"/>
        <w:rPr>
          <w:b/>
          <w:color w:val="274E13"/>
        </w:rPr>
      </w:pPr>
    </w:p>
    <w:p w14:paraId="11F2B46C" w14:textId="77777777" w:rsidR="00CF7995" w:rsidRDefault="00CF7995">
      <w:pPr>
        <w:keepLines/>
        <w:ind w:right="27"/>
        <w:jc w:val="both"/>
        <w:rPr>
          <w:b/>
          <w:color w:val="274E13"/>
        </w:rPr>
      </w:pPr>
    </w:p>
    <w:p w14:paraId="27005446" w14:textId="38978A35" w:rsidR="00CF7995" w:rsidRDefault="00CA7119">
      <w:pPr>
        <w:keepLines/>
        <w:ind w:right="27"/>
        <w:jc w:val="both"/>
      </w:pPr>
      <w:r>
        <w:t>Essa etapa volta</w:t>
      </w:r>
      <w:r>
        <w:rPr>
          <w:b/>
        </w:rPr>
        <w:t>-</w:t>
      </w:r>
      <w:r>
        <w:t>se no acompanhamento das ações de forma a alcançar os resultados traçados e manter um bom desenvolvimento das ações firmad</w:t>
      </w:r>
      <w:r w:rsidR="00013C3A">
        <w:t>a</w:t>
      </w:r>
      <w:r>
        <w:t xml:space="preserve">s no plano de trabalho que subsidia o termo de cooperação, antevendo possíveis entraves ao sucesso </w:t>
      </w:r>
      <w:r w:rsidR="00013C3A">
        <w:t>dela</w:t>
      </w:r>
      <w:r>
        <w:t xml:space="preserve">. </w:t>
      </w:r>
    </w:p>
    <w:p w14:paraId="52ADCE61" w14:textId="77777777" w:rsidR="00CF7995" w:rsidRDefault="00CF7995">
      <w:pPr>
        <w:keepLines/>
        <w:ind w:right="27"/>
        <w:jc w:val="both"/>
        <w:rPr>
          <w:b/>
          <w:color w:val="274E13"/>
        </w:rPr>
      </w:pPr>
    </w:p>
    <w:p w14:paraId="70D34DFB" w14:textId="19D6A5FA" w:rsidR="00CF7995" w:rsidRDefault="00CA7119">
      <w:pPr>
        <w:keepLines/>
        <w:ind w:right="27"/>
        <w:jc w:val="both"/>
      </w:pPr>
      <w:r>
        <w:t>Este também é o momento em que as Instituições participantes e em cooperação se comprometem a apresenta</w:t>
      </w:r>
      <w:r w:rsidR="00013C3A">
        <w:t>r</w:t>
      </w:r>
      <w:r>
        <w:t xml:space="preserve"> um pequeno relatório de monitoramento e</w:t>
      </w:r>
      <w:r w:rsidR="00013C3A">
        <w:t>,</w:t>
      </w:r>
      <w:r>
        <w:t xml:space="preserve"> </w:t>
      </w:r>
      <w:r w:rsidR="00B877BC">
        <w:t>em seguida</w:t>
      </w:r>
      <w:r>
        <w:t>, entrega</w:t>
      </w:r>
      <w:r w:rsidR="00013C3A">
        <w:t>r</w:t>
      </w:r>
      <w:r>
        <w:t xml:space="preserve"> uma espécie de relatório final sobre os resultados das parcerias à equipe InovaJuntos. </w:t>
      </w:r>
    </w:p>
    <w:p w14:paraId="6CD0F5BC" w14:textId="77777777" w:rsidR="00CF7995" w:rsidRDefault="00CF7995">
      <w:pPr>
        <w:keepLines/>
        <w:ind w:right="27"/>
        <w:jc w:val="both"/>
      </w:pPr>
    </w:p>
    <w:p w14:paraId="27702183" w14:textId="5AAA1560" w:rsidR="00CF7995" w:rsidRDefault="00CA7119">
      <w:pPr>
        <w:keepLines/>
        <w:ind w:right="27"/>
        <w:jc w:val="both"/>
      </w:pPr>
      <w:r>
        <w:t>Além dos relatórios</w:t>
      </w:r>
      <w:r w:rsidR="00B877BC">
        <w:t>,</w:t>
      </w:r>
      <w:r>
        <w:t xml:space="preserve"> espera-se como um dos resultados firmados junto ao InovaJuntos que ocorra o registro da prática de cooperação para que </w:t>
      </w:r>
      <w:r w:rsidR="00B877BC">
        <w:t>ela</w:t>
      </w:r>
      <w:r>
        <w:t xml:space="preserve"> possa ser divulgada e replicada pelo público em geral.</w:t>
      </w:r>
    </w:p>
    <w:p w14:paraId="75571AD7" w14:textId="77777777" w:rsidR="00CF7995" w:rsidRDefault="00CF7995">
      <w:pPr>
        <w:widowControl w:val="0"/>
        <w:ind w:right="120"/>
        <w:jc w:val="both"/>
      </w:pPr>
    </w:p>
    <w:p w14:paraId="29ADA3F1" w14:textId="4DFC1397" w:rsidR="00CF7995" w:rsidRDefault="00CA7119">
      <w:pPr>
        <w:keepLines/>
        <w:ind w:right="27"/>
        <w:jc w:val="both"/>
      </w:pPr>
      <w:r>
        <w:t>O departamento de Relações Internacionais</w:t>
      </w:r>
      <w:r w:rsidR="000F42D9">
        <w:t xml:space="preserve"> e Projetos</w:t>
      </w:r>
      <w:r>
        <w:t xml:space="preserve"> da CNM, conforme cronograma do plano de trabalho firmado entre as Instituições participantes, manterá </w:t>
      </w:r>
      <w:r w:rsidRPr="00320713">
        <w:rPr>
          <w:bCs/>
        </w:rPr>
        <w:t>um</w:t>
      </w:r>
      <w:r>
        <w:t xml:space="preserve"> canal de comunicação para acompanhar esse monitoramento </w:t>
      </w:r>
      <w:r w:rsidR="00320713">
        <w:t>e o</w:t>
      </w:r>
      <w:r>
        <w:t xml:space="preserve"> recebimento dos relatórios e fichas e</w:t>
      </w:r>
      <w:r w:rsidR="00B877BC">
        <w:t>,</w:t>
      </w:r>
      <w:r>
        <w:t xml:space="preserve"> ainda, o apoio técnico que acontecerá com </w:t>
      </w:r>
      <w:r w:rsidR="00B877BC">
        <w:t xml:space="preserve">suporte </w:t>
      </w:r>
      <w:r>
        <w:t>da equipe do CES.</w:t>
      </w:r>
    </w:p>
    <w:p w14:paraId="05771584" w14:textId="77777777" w:rsidR="00CF7995" w:rsidRDefault="00CA7119">
      <w:pPr>
        <w:keepLines/>
        <w:ind w:right="27"/>
        <w:jc w:val="both"/>
        <w:rPr>
          <w:color w:val="FF9900"/>
          <w:sz w:val="20"/>
          <w:szCs w:val="20"/>
        </w:rPr>
      </w:pPr>
      <w:r>
        <w:t xml:space="preserve">  </w:t>
      </w:r>
    </w:p>
    <w:tbl>
      <w:tblPr>
        <w:tblStyle w:val="aa"/>
        <w:tblW w:w="7560" w:type="dxa"/>
        <w:tblInd w:w="2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60"/>
      </w:tblGrid>
      <w:tr w:rsidR="00CF7995" w14:paraId="3333403C" w14:textId="77777777">
        <w:tc>
          <w:tcPr>
            <w:tcW w:w="7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AD3"/>
          </w:tcPr>
          <w:p w14:paraId="44812EF0" w14:textId="3AFF44A0" w:rsidR="00CF7995" w:rsidRDefault="00CA7119">
            <w:pPr>
              <w:keepLines/>
              <w:ind w:right="30"/>
              <w:jc w:val="both"/>
            </w:pPr>
            <w:r>
              <w:rPr>
                <w:sz w:val="44"/>
                <w:szCs w:val="44"/>
              </w:rPr>
              <w:t>⚠️</w:t>
            </w:r>
            <w:r>
              <w:rPr>
                <w:sz w:val="24"/>
                <w:szCs w:val="24"/>
              </w:rPr>
              <w:t xml:space="preserve">   </w:t>
            </w:r>
            <w:r>
              <w:t xml:space="preserve">  </w:t>
            </w:r>
            <w:r>
              <w:rPr>
                <w:b/>
                <w:color w:val="274E13"/>
              </w:rPr>
              <w:t xml:space="preserve">Ponto de Atenção: </w:t>
            </w:r>
            <w:r>
              <w:t>Os relatórios e outras informações sobre os resultados obtidos com a cooperação deverão ser encaminhad</w:t>
            </w:r>
            <w:r w:rsidR="00B877BC">
              <w:t>o</w:t>
            </w:r>
            <w:r>
              <w:t xml:space="preserve">s para o </w:t>
            </w:r>
            <w:r w:rsidR="00B877BC">
              <w:t>seguinte</w:t>
            </w:r>
            <w:r>
              <w:t xml:space="preserve"> </w:t>
            </w:r>
            <w:r w:rsidRPr="00C463B2">
              <w:rPr>
                <w:i/>
              </w:rPr>
              <w:t>e-mail</w:t>
            </w:r>
            <w:r>
              <w:t xml:space="preserve">:  </w:t>
            </w:r>
            <w:hyperlink r:id="rId15">
              <w:r>
                <w:rPr>
                  <w:color w:val="1155CC"/>
                  <w:u w:val="single"/>
                </w:rPr>
                <w:t>inovajuntos.br@cnm.org.br</w:t>
              </w:r>
            </w:hyperlink>
            <w:r>
              <w:t>.</w:t>
            </w:r>
          </w:p>
          <w:p w14:paraId="2AF279B1" w14:textId="77777777" w:rsidR="00CF7995" w:rsidRDefault="00CF7995">
            <w:pPr>
              <w:keepLines/>
              <w:ind w:right="30"/>
              <w:jc w:val="both"/>
            </w:pPr>
          </w:p>
        </w:tc>
      </w:tr>
    </w:tbl>
    <w:p w14:paraId="7A1C92A4" w14:textId="77777777" w:rsidR="00CF7995" w:rsidRDefault="00CF7995">
      <w:pPr>
        <w:keepNext/>
        <w:sectPr w:rsidR="00CF7995">
          <w:pgSz w:w="11909" w:h="16834"/>
          <w:pgMar w:top="2267" w:right="1133" w:bottom="1440" w:left="1133" w:header="720" w:footer="720" w:gutter="0"/>
          <w:cols w:space="720"/>
        </w:sectPr>
      </w:pPr>
    </w:p>
    <w:p w14:paraId="31FD0D49" w14:textId="3E682496" w:rsidR="00320713" w:rsidRPr="00320713" w:rsidRDefault="00320713" w:rsidP="00320713">
      <w:pPr>
        <w:tabs>
          <w:tab w:val="left" w:pos="1815"/>
        </w:tabs>
      </w:pPr>
    </w:p>
    <w:sectPr w:rsidR="00320713" w:rsidRPr="00320713">
      <w:headerReference w:type="default" r:id="rId16"/>
      <w:pgSz w:w="11909" w:h="16834"/>
      <w:pgMar w:top="2267" w:right="1133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41E63" w14:textId="77777777" w:rsidR="00CD2A50" w:rsidRDefault="00CD2A50">
      <w:pPr>
        <w:spacing w:line="240" w:lineRule="auto"/>
      </w:pPr>
      <w:r>
        <w:separator/>
      </w:r>
    </w:p>
  </w:endnote>
  <w:endnote w:type="continuationSeparator" w:id="0">
    <w:p w14:paraId="78B5D7A8" w14:textId="77777777" w:rsidR="00CD2A50" w:rsidRDefault="00CD2A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Arial Nova Light">
    <w:altName w:val="Arial"/>
    <w:charset w:val="00"/>
    <w:family w:val="swiss"/>
    <w:pitch w:val="variable"/>
    <w:sig w:usb0="2000028F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96F48" w14:textId="77777777" w:rsidR="0001025B" w:rsidRDefault="0001025B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37977" w14:textId="77777777" w:rsidR="0001025B" w:rsidRDefault="000102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BC94E" w14:textId="77777777" w:rsidR="00CD2A50" w:rsidRDefault="00CD2A50">
      <w:pPr>
        <w:spacing w:line="240" w:lineRule="auto"/>
      </w:pPr>
      <w:r>
        <w:separator/>
      </w:r>
    </w:p>
  </w:footnote>
  <w:footnote w:type="continuationSeparator" w:id="0">
    <w:p w14:paraId="51ED2E42" w14:textId="77777777" w:rsidR="00CD2A50" w:rsidRDefault="00CD2A50">
      <w:pPr>
        <w:spacing w:line="240" w:lineRule="auto"/>
      </w:pPr>
      <w:r>
        <w:continuationSeparator/>
      </w:r>
    </w:p>
  </w:footnote>
  <w:footnote w:id="1">
    <w:p w14:paraId="53CF826A" w14:textId="2B9AA80C" w:rsidR="0001025B" w:rsidRPr="00C463B2" w:rsidRDefault="0001025B">
      <w:pPr>
        <w:spacing w:line="240" w:lineRule="auto"/>
        <w:rPr>
          <w:sz w:val="18"/>
          <w:szCs w:val="18"/>
        </w:rPr>
      </w:pPr>
      <w:r w:rsidRPr="00C463B2">
        <w:rPr>
          <w:sz w:val="18"/>
          <w:szCs w:val="18"/>
          <w:vertAlign w:val="superscript"/>
        </w:rPr>
        <w:footnoteRef/>
      </w:r>
      <w:r w:rsidRPr="00C463B2">
        <w:rPr>
          <w:sz w:val="18"/>
          <w:szCs w:val="18"/>
        </w:rPr>
        <w:t xml:space="preserve"> Pacto Global da ONU.</w:t>
      </w:r>
    </w:p>
  </w:footnote>
  <w:footnote w:id="2">
    <w:p w14:paraId="5ACAFAFE" w14:textId="711EBAD2" w:rsidR="0001025B" w:rsidRPr="00C463B2" w:rsidRDefault="0001025B">
      <w:pPr>
        <w:spacing w:line="240" w:lineRule="auto"/>
        <w:rPr>
          <w:sz w:val="20"/>
          <w:szCs w:val="20"/>
        </w:rPr>
      </w:pPr>
      <w:r w:rsidRPr="00C463B2">
        <w:rPr>
          <w:sz w:val="20"/>
          <w:szCs w:val="20"/>
          <w:vertAlign w:val="superscript"/>
        </w:rPr>
        <w:footnoteRef/>
      </w:r>
      <w:r w:rsidRPr="00265D6F">
        <w:rPr>
          <w:sz w:val="20"/>
          <w:szCs w:val="20"/>
        </w:rPr>
        <w:t xml:space="preserve"> </w:t>
      </w:r>
      <w:r w:rsidRPr="00C463B2">
        <w:rPr>
          <w:sz w:val="20"/>
          <w:szCs w:val="20"/>
        </w:rPr>
        <w:t>Pacto Global da ONU.</w:t>
      </w:r>
    </w:p>
  </w:footnote>
  <w:footnote w:id="3">
    <w:p w14:paraId="306FFFE9" w14:textId="73C6D1EA" w:rsidR="0001025B" w:rsidRPr="00C463B2" w:rsidRDefault="0001025B">
      <w:pPr>
        <w:spacing w:line="240" w:lineRule="auto"/>
        <w:jc w:val="both"/>
        <w:rPr>
          <w:sz w:val="18"/>
          <w:szCs w:val="18"/>
        </w:rPr>
      </w:pPr>
      <w:r w:rsidRPr="000F42D9">
        <w:rPr>
          <w:sz w:val="18"/>
          <w:szCs w:val="18"/>
          <w:vertAlign w:val="superscript"/>
        </w:rPr>
        <w:footnoteRef/>
      </w:r>
      <w:r w:rsidRPr="000F42D9">
        <w:rPr>
          <w:sz w:val="18"/>
          <w:szCs w:val="18"/>
        </w:rPr>
        <w:t xml:space="preserve"> Ideando </w:t>
      </w:r>
      <w:proofErr w:type="spellStart"/>
      <w:r w:rsidRPr="000F42D9">
        <w:rPr>
          <w:sz w:val="18"/>
          <w:szCs w:val="18"/>
        </w:rPr>
        <w:t>la</w:t>
      </w:r>
      <w:proofErr w:type="spellEnd"/>
      <w:r w:rsidRPr="000F42D9">
        <w:rPr>
          <w:sz w:val="18"/>
          <w:szCs w:val="18"/>
        </w:rPr>
        <w:t xml:space="preserve"> </w:t>
      </w:r>
      <w:proofErr w:type="spellStart"/>
      <w:r w:rsidRPr="000F42D9">
        <w:rPr>
          <w:sz w:val="18"/>
          <w:szCs w:val="18"/>
        </w:rPr>
        <w:t>innovación</w:t>
      </w:r>
      <w:proofErr w:type="spellEnd"/>
      <w:r w:rsidRPr="000F42D9">
        <w:rPr>
          <w:sz w:val="18"/>
          <w:szCs w:val="18"/>
        </w:rPr>
        <w:t xml:space="preserve"> pública </w:t>
      </w:r>
      <w:proofErr w:type="spellStart"/>
      <w:r w:rsidRPr="000F42D9">
        <w:rPr>
          <w:sz w:val="18"/>
          <w:szCs w:val="18"/>
        </w:rPr>
        <w:t>metodologías</w:t>
      </w:r>
      <w:proofErr w:type="spellEnd"/>
      <w:r w:rsidRPr="000F42D9">
        <w:rPr>
          <w:sz w:val="18"/>
          <w:szCs w:val="18"/>
        </w:rPr>
        <w:t xml:space="preserve"> y </w:t>
      </w:r>
      <w:proofErr w:type="spellStart"/>
      <w:r w:rsidRPr="000F42D9">
        <w:rPr>
          <w:sz w:val="18"/>
          <w:szCs w:val="18"/>
        </w:rPr>
        <w:t>herramientas</w:t>
      </w:r>
      <w:proofErr w:type="spellEnd"/>
      <w:r w:rsidRPr="000F42D9">
        <w:rPr>
          <w:sz w:val="18"/>
          <w:szCs w:val="18"/>
        </w:rPr>
        <w:t xml:space="preserve"> </w:t>
      </w:r>
      <w:proofErr w:type="spellStart"/>
      <w:r w:rsidRPr="000F42D9">
        <w:rPr>
          <w:sz w:val="18"/>
          <w:szCs w:val="18"/>
        </w:rPr>
        <w:t>desarrolladas</w:t>
      </w:r>
      <w:proofErr w:type="spellEnd"/>
      <w:r w:rsidRPr="000F42D9">
        <w:rPr>
          <w:sz w:val="18"/>
          <w:szCs w:val="18"/>
        </w:rPr>
        <w:t xml:space="preserve"> por </w:t>
      </w:r>
      <w:proofErr w:type="spellStart"/>
      <w:r w:rsidRPr="000F42D9">
        <w:rPr>
          <w:sz w:val="18"/>
          <w:szCs w:val="18"/>
        </w:rPr>
        <w:t>los</w:t>
      </w:r>
      <w:proofErr w:type="spellEnd"/>
      <w:r w:rsidRPr="000F42D9">
        <w:rPr>
          <w:sz w:val="18"/>
          <w:szCs w:val="18"/>
        </w:rPr>
        <w:t xml:space="preserve"> </w:t>
      </w:r>
      <w:proofErr w:type="spellStart"/>
      <w:r w:rsidRPr="000F42D9">
        <w:rPr>
          <w:sz w:val="18"/>
          <w:szCs w:val="18"/>
        </w:rPr>
        <w:t>labs</w:t>
      </w:r>
      <w:proofErr w:type="spellEnd"/>
      <w:r w:rsidR="00013C3A" w:rsidRPr="000F42D9">
        <w:rPr>
          <w:sz w:val="18"/>
          <w:szCs w:val="18"/>
        </w:rPr>
        <w:t>. Disponível em:</w:t>
      </w:r>
      <w:r w:rsidR="00013C3A">
        <w:rPr>
          <w:sz w:val="18"/>
          <w:szCs w:val="18"/>
        </w:rPr>
        <w:t xml:space="preserve"> </w:t>
      </w:r>
      <w:r w:rsidRPr="00C463B2">
        <w:rPr>
          <w:sz w:val="18"/>
          <w:szCs w:val="18"/>
        </w:rPr>
        <w:t>https://www.cyted.org/sites/default/files/ideando_la_innovacion_publica_compressed_1.pdf</w:t>
      </w:r>
      <w:r w:rsidR="00013C3A">
        <w:rPr>
          <w:sz w:val="18"/>
          <w:szCs w:val="18"/>
        </w:rPr>
        <w:t>.</w:t>
      </w:r>
    </w:p>
  </w:footnote>
  <w:footnote w:id="4">
    <w:p w14:paraId="53B9653C" w14:textId="2D6FFCB7" w:rsidR="0001025B" w:rsidRPr="00C463B2" w:rsidRDefault="0001025B">
      <w:pPr>
        <w:spacing w:line="240" w:lineRule="auto"/>
        <w:jc w:val="both"/>
        <w:rPr>
          <w:sz w:val="18"/>
          <w:szCs w:val="18"/>
        </w:rPr>
      </w:pPr>
      <w:r w:rsidRPr="00C463B2">
        <w:rPr>
          <w:sz w:val="18"/>
          <w:szCs w:val="18"/>
          <w:vertAlign w:val="superscript"/>
        </w:rPr>
        <w:footnoteRef/>
      </w:r>
      <w:r w:rsidRPr="00C463B2">
        <w:rPr>
          <w:sz w:val="18"/>
          <w:szCs w:val="18"/>
        </w:rPr>
        <w:t xml:space="preserve"> Ideando la innovación pública </w:t>
      </w:r>
      <w:proofErr w:type="spellStart"/>
      <w:r w:rsidRPr="00C463B2">
        <w:rPr>
          <w:sz w:val="18"/>
          <w:szCs w:val="18"/>
        </w:rPr>
        <w:t>metodologías</w:t>
      </w:r>
      <w:proofErr w:type="spellEnd"/>
      <w:r w:rsidRPr="00C463B2">
        <w:rPr>
          <w:sz w:val="18"/>
          <w:szCs w:val="18"/>
        </w:rPr>
        <w:t xml:space="preserve"> y </w:t>
      </w:r>
      <w:proofErr w:type="spellStart"/>
      <w:r w:rsidRPr="00C463B2">
        <w:rPr>
          <w:sz w:val="18"/>
          <w:szCs w:val="18"/>
        </w:rPr>
        <w:t>herramientas</w:t>
      </w:r>
      <w:proofErr w:type="spellEnd"/>
      <w:r w:rsidRPr="00C463B2">
        <w:rPr>
          <w:sz w:val="18"/>
          <w:szCs w:val="18"/>
        </w:rPr>
        <w:t xml:space="preserve"> </w:t>
      </w:r>
      <w:proofErr w:type="spellStart"/>
      <w:r w:rsidRPr="00C463B2">
        <w:rPr>
          <w:sz w:val="18"/>
          <w:szCs w:val="18"/>
        </w:rPr>
        <w:t>desarrolladas</w:t>
      </w:r>
      <w:proofErr w:type="spellEnd"/>
      <w:r w:rsidRPr="00C463B2">
        <w:rPr>
          <w:sz w:val="18"/>
          <w:szCs w:val="18"/>
        </w:rPr>
        <w:t xml:space="preserve"> por </w:t>
      </w:r>
      <w:proofErr w:type="spellStart"/>
      <w:r w:rsidRPr="00C463B2">
        <w:rPr>
          <w:sz w:val="18"/>
          <w:szCs w:val="18"/>
        </w:rPr>
        <w:t>los</w:t>
      </w:r>
      <w:proofErr w:type="spellEnd"/>
      <w:r w:rsidRPr="00C463B2">
        <w:rPr>
          <w:sz w:val="18"/>
          <w:szCs w:val="18"/>
        </w:rPr>
        <w:t xml:space="preserve"> </w:t>
      </w:r>
      <w:proofErr w:type="spellStart"/>
      <w:r w:rsidRPr="00C463B2">
        <w:rPr>
          <w:sz w:val="18"/>
          <w:szCs w:val="18"/>
        </w:rPr>
        <w:t>labs</w:t>
      </w:r>
      <w:proofErr w:type="spellEnd"/>
      <w:r w:rsidR="00013C3A">
        <w:rPr>
          <w:sz w:val="18"/>
          <w:szCs w:val="18"/>
        </w:rPr>
        <w:t xml:space="preserve">. Disponível em: </w:t>
      </w:r>
      <w:r w:rsidRPr="00C463B2">
        <w:rPr>
          <w:sz w:val="18"/>
          <w:szCs w:val="18"/>
        </w:rPr>
        <w:t xml:space="preserve"> https://www.cyted.org/sites/default/files/ideando_la_innovacion_publica_compressed_1.pdf)</w:t>
      </w:r>
    </w:p>
  </w:footnote>
  <w:footnote w:id="5">
    <w:p w14:paraId="0A6D959A" w14:textId="4C3D9D54" w:rsidR="0001025B" w:rsidRPr="00C463B2" w:rsidRDefault="0001025B">
      <w:pPr>
        <w:spacing w:line="240" w:lineRule="auto"/>
        <w:jc w:val="both"/>
        <w:rPr>
          <w:sz w:val="18"/>
          <w:szCs w:val="18"/>
          <w:vertAlign w:val="superscript"/>
        </w:rPr>
      </w:pPr>
      <w:r w:rsidRPr="00C463B2">
        <w:rPr>
          <w:sz w:val="18"/>
          <w:szCs w:val="18"/>
          <w:vertAlign w:val="superscript"/>
        </w:rPr>
        <w:footnoteRef/>
      </w:r>
      <w:r w:rsidRPr="00C463B2">
        <w:rPr>
          <w:sz w:val="18"/>
          <w:szCs w:val="18"/>
        </w:rPr>
        <w:t xml:space="preserve"> </w:t>
      </w:r>
      <w:r w:rsidR="00013C3A">
        <w:rPr>
          <w:sz w:val="18"/>
          <w:szCs w:val="18"/>
        </w:rPr>
        <w:t>Idem.</w:t>
      </w:r>
    </w:p>
  </w:footnote>
  <w:footnote w:id="6">
    <w:p w14:paraId="2910F084" w14:textId="5F23FB56" w:rsidR="0001025B" w:rsidRPr="00C463B2" w:rsidRDefault="0001025B">
      <w:pPr>
        <w:spacing w:line="240" w:lineRule="auto"/>
        <w:jc w:val="both"/>
        <w:rPr>
          <w:sz w:val="18"/>
          <w:szCs w:val="18"/>
        </w:rPr>
      </w:pPr>
      <w:r w:rsidRPr="00C463B2">
        <w:rPr>
          <w:sz w:val="18"/>
          <w:szCs w:val="18"/>
          <w:vertAlign w:val="superscript"/>
        </w:rPr>
        <w:footnoteRef/>
      </w:r>
      <w:r w:rsidRPr="00C463B2">
        <w:rPr>
          <w:sz w:val="18"/>
          <w:szCs w:val="18"/>
          <w:vertAlign w:val="superscript"/>
        </w:rPr>
        <w:t xml:space="preserve"> </w:t>
      </w:r>
      <w:r w:rsidR="00013C3A">
        <w:rPr>
          <w:sz w:val="18"/>
          <w:szCs w:val="18"/>
        </w:rPr>
        <w:t>Idem.</w:t>
      </w:r>
    </w:p>
  </w:footnote>
  <w:footnote w:id="7">
    <w:p w14:paraId="09E7BAF1" w14:textId="4E8AED5A" w:rsidR="0001025B" w:rsidRPr="00C463B2" w:rsidRDefault="0001025B">
      <w:pPr>
        <w:spacing w:line="240" w:lineRule="auto"/>
        <w:jc w:val="both"/>
        <w:rPr>
          <w:sz w:val="18"/>
          <w:szCs w:val="18"/>
          <w:vertAlign w:val="superscript"/>
        </w:rPr>
      </w:pPr>
      <w:r w:rsidRPr="00C463B2">
        <w:rPr>
          <w:sz w:val="18"/>
          <w:szCs w:val="18"/>
          <w:vertAlign w:val="superscript"/>
        </w:rPr>
        <w:footnoteRef/>
      </w:r>
      <w:r w:rsidRPr="00C463B2">
        <w:rPr>
          <w:sz w:val="18"/>
          <w:szCs w:val="18"/>
          <w:vertAlign w:val="superscript"/>
        </w:rPr>
        <w:t xml:space="preserve"> </w:t>
      </w:r>
      <w:r w:rsidR="00013C3A">
        <w:rPr>
          <w:sz w:val="18"/>
          <w:szCs w:val="18"/>
        </w:rPr>
        <w:t>Idem.</w:t>
      </w:r>
    </w:p>
  </w:footnote>
  <w:footnote w:id="8">
    <w:p w14:paraId="19FB71DD" w14:textId="42C07156" w:rsidR="0001025B" w:rsidRPr="00C463B2" w:rsidRDefault="0001025B">
      <w:pPr>
        <w:spacing w:line="240" w:lineRule="auto"/>
        <w:jc w:val="both"/>
        <w:rPr>
          <w:sz w:val="18"/>
          <w:szCs w:val="18"/>
          <w:vertAlign w:val="superscript"/>
        </w:rPr>
      </w:pPr>
      <w:r w:rsidRPr="00C463B2">
        <w:rPr>
          <w:sz w:val="18"/>
          <w:szCs w:val="18"/>
          <w:vertAlign w:val="superscript"/>
        </w:rPr>
        <w:footnoteRef/>
      </w:r>
      <w:r w:rsidRPr="00C463B2">
        <w:rPr>
          <w:sz w:val="18"/>
          <w:szCs w:val="18"/>
          <w:vertAlign w:val="superscript"/>
        </w:rPr>
        <w:t xml:space="preserve"> </w:t>
      </w:r>
      <w:r w:rsidR="00013C3A">
        <w:rPr>
          <w:sz w:val="18"/>
          <w:szCs w:val="18"/>
        </w:rPr>
        <w:t>Idem.</w:t>
      </w:r>
    </w:p>
  </w:footnote>
  <w:footnote w:id="9">
    <w:p w14:paraId="5E4BFB9B" w14:textId="0F87AA1E" w:rsidR="0001025B" w:rsidRPr="00C463B2" w:rsidRDefault="0001025B">
      <w:pPr>
        <w:spacing w:line="240" w:lineRule="auto"/>
        <w:jc w:val="both"/>
        <w:rPr>
          <w:sz w:val="18"/>
          <w:szCs w:val="18"/>
        </w:rPr>
      </w:pPr>
      <w:r w:rsidRPr="00C463B2">
        <w:rPr>
          <w:sz w:val="18"/>
          <w:szCs w:val="18"/>
          <w:vertAlign w:val="superscript"/>
        </w:rPr>
        <w:footnoteRef/>
      </w:r>
      <w:r w:rsidRPr="00C463B2">
        <w:rPr>
          <w:sz w:val="18"/>
          <w:szCs w:val="18"/>
        </w:rPr>
        <w:t xml:space="preserve"> </w:t>
      </w:r>
      <w:r w:rsidR="00013C3A">
        <w:rPr>
          <w:sz w:val="18"/>
          <w:szCs w:val="18"/>
        </w:rPr>
        <w:t>Idem.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C7804" w14:textId="77777777" w:rsidR="0001025B" w:rsidRDefault="0001025B">
    <w:r>
      <w:rPr>
        <w:noProof/>
      </w:rPr>
      <w:drawing>
        <wp:anchor distT="0" distB="0" distL="0" distR="0" simplePos="0" relativeHeight="251658240" behindDoc="1" locked="0" layoutInCell="1" hidden="0" allowOverlap="1" wp14:anchorId="0D1231A4" wp14:editId="0E070DFD">
          <wp:simplePos x="0" y="0"/>
          <wp:positionH relativeFrom="page">
            <wp:posOffset>-3899</wp:posOffset>
          </wp:positionH>
          <wp:positionV relativeFrom="page">
            <wp:posOffset>95250</wp:posOffset>
          </wp:positionV>
          <wp:extent cx="7500938" cy="1049655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0938" cy="10496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137D4" w14:textId="77777777" w:rsidR="0001025B" w:rsidRDefault="0001025B">
    <w:r>
      <w:rPr>
        <w:noProof/>
      </w:rPr>
      <w:drawing>
        <wp:anchor distT="0" distB="0" distL="0" distR="0" simplePos="0" relativeHeight="251659264" behindDoc="1" locked="0" layoutInCell="1" hidden="0" allowOverlap="1" wp14:anchorId="3FB0593C" wp14:editId="6B5C20B8">
          <wp:simplePos x="0" y="0"/>
          <wp:positionH relativeFrom="page">
            <wp:posOffset>-3899</wp:posOffset>
          </wp:positionH>
          <wp:positionV relativeFrom="page">
            <wp:posOffset>95250</wp:posOffset>
          </wp:positionV>
          <wp:extent cx="7500938" cy="1049655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761" t="907" r="761" b="-907"/>
                  <a:stretch>
                    <a:fillRect/>
                  </a:stretch>
                </pic:blipFill>
                <pic:spPr>
                  <a:xfrm>
                    <a:off x="0" y="0"/>
                    <a:ext cx="7500938" cy="10496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8A7D6" w14:textId="77777777" w:rsidR="0001025B" w:rsidRDefault="0001025B">
    <w:r>
      <w:rPr>
        <w:noProof/>
      </w:rPr>
      <w:drawing>
        <wp:anchor distT="0" distB="0" distL="0" distR="0" simplePos="0" relativeHeight="251660288" behindDoc="1" locked="0" layoutInCell="1" hidden="0" allowOverlap="1" wp14:anchorId="48602F73" wp14:editId="2D092B51">
          <wp:simplePos x="0" y="0"/>
          <wp:positionH relativeFrom="page">
            <wp:posOffset>-165824</wp:posOffset>
          </wp:positionH>
          <wp:positionV relativeFrom="page">
            <wp:posOffset>142875</wp:posOffset>
          </wp:positionV>
          <wp:extent cx="7500938" cy="1049655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0938" cy="10496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530A"/>
    <w:multiLevelType w:val="multilevel"/>
    <w:tmpl w:val="E4DE93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082A24"/>
    <w:multiLevelType w:val="multilevel"/>
    <w:tmpl w:val="D242A37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C42FD6"/>
    <w:multiLevelType w:val="multilevel"/>
    <w:tmpl w:val="ABA0A3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C82EE0"/>
    <w:multiLevelType w:val="multilevel"/>
    <w:tmpl w:val="1C2C344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E57709"/>
    <w:multiLevelType w:val="multilevel"/>
    <w:tmpl w:val="CA28E6B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B103CBE"/>
    <w:multiLevelType w:val="multilevel"/>
    <w:tmpl w:val="23D058E8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FA6277C"/>
    <w:multiLevelType w:val="multilevel"/>
    <w:tmpl w:val="DC320D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2274CCD"/>
    <w:multiLevelType w:val="multilevel"/>
    <w:tmpl w:val="2B5478E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D6D45F4"/>
    <w:multiLevelType w:val="multilevel"/>
    <w:tmpl w:val="EC96EB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0D43953"/>
    <w:multiLevelType w:val="multilevel"/>
    <w:tmpl w:val="A55656C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4467511"/>
    <w:multiLevelType w:val="multilevel"/>
    <w:tmpl w:val="D78CA0E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0E22224"/>
    <w:multiLevelType w:val="multilevel"/>
    <w:tmpl w:val="E370C1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34E045C"/>
    <w:multiLevelType w:val="multilevel"/>
    <w:tmpl w:val="C7EA193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0425D0F"/>
    <w:multiLevelType w:val="multilevel"/>
    <w:tmpl w:val="C0D2EA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3F250B9"/>
    <w:multiLevelType w:val="multilevel"/>
    <w:tmpl w:val="36DE66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A515817"/>
    <w:multiLevelType w:val="multilevel"/>
    <w:tmpl w:val="602260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D8F2636"/>
    <w:multiLevelType w:val="multilevel"/>
    <w:tmpl w:val="53D8103C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14410128">
    <w:abstractNumId w:val="16"/>
  </w:num>
  <w:num w:numId="2" w16cid:durableId="269168837">
    <w:abstractNumId w:val="14"/>
  </w:num>
  <w:num w:numId="3" w16cid:durableId="84495010">
    <w:abstractNumId w:val="15"/>
  </w:num>
  <w:num w:numId="4" w16cid:durableId="1473865911">
    <w:abstractNumId w:val="7"/>
  </w:num>
  <w:num w:numId="5" w16cid:durableId="471950426">
    <w:abstractNumId w:val="8"/>
  </w:num>
  <w:num w:numId="6" w16cid:durableId="34278846">
    <w:abstractNumId w:val="2"/>
  </w:num>
  <w:num w:numId="7" w16cid:durableId="121583931">
    <w:abstractNumId w:val="6"/>
  </w:num>
  <w:num w:numId="8" w16cid:durableId="1181360819">
    <w:abstractNumId w:val="11"/>
  </w:num>
  <w:num w:numId="9" w16cid:durableId="1350912208">
    <w:abstractNumId w:val="13"/>
  </w:num>
  <w:num w:numId="10" w16cid:durableId="159807525">
    <w:abstractNumId w:val="3"/>
  </w:num>
  <w:num w:numId="11" w16cid:durableId="1752196140">
    <w:abstractNumId w:val="9"/>
  </w:num>
  <w:num w:numId="12" w16cid:durableId="484246335">
    <w:abstractNumId w:val="5"/>
  </w:num>
  <w:num w:numId="13" w16cid:durableId="57553711">
    <w:abstractNumId w:val="4"/>
  </w:num>
  <w:num w:numId="14" w16cid:durableId="1951235742">
    <w:abstractNumId w:val="1"/>
  </w:num>
  <w:num w:numId="15" w16cid:durableId="443691543">
    <w:abstractNumId w:val="12"/>
  </w:num>
  <w:num w:numId="16" w16cid:durableId="880554779">
    <w:abstractNumId w:val="10"/>
  </w:num>
  <w:num w:numId="17" w16cid:durableId="2093968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995"/>
    <w:rsid w:val="0001025B"/>
    <w:rsid w:val="00013C3A"/>
    <w:rsid w:val="00020B9A"/>
    <w:rsid w:val="000F42D9"/>
    <w:rsid w:val="001331EE"/>
    <w:rsid w:val="00201F6C"/>
    <w:rsid w:val="00265D6F"/>
    <w:rsid w:val="00307D68"/>
    <w:rsid w:val="00320713"/>
    <w:rsid w:val="006555F3"/>
    <w:rsid w:val="006E1B04"/>
    <w:rsid w:val="00704BDE"/>
    <w:rsid w:val="0077675E"/>
    <w:rsid w:val="007E1F93"/>
    <w:rsid w:val="008A0431"/>
    <w:rsid w:val="008F7A1D"/>
    <w:rsid w:val="00910DD6"/>
    <w:rsid w:val="00966D23"/>
    <w:rsid w:val="009D4B59"/>
    <w:rsid w:val="00AA34FD"/>
    <w:rsid w:val="00AE2325"/>
    <w:rsid w:val="00B504FA"/>
    <w:rsid w:val="00B877BC"/>
    <w:rsid w:val="00BC426F"/>
    <w:rsid w:val="00C463B2"/>
    <w:rsid w:val="00C93D54"/>
    <w:rsid w:val="00CA7119"/>
    <w:rsid w:val="00CD2A50"/>
    <w:rsid w:val="00CF7995"/>
    <w:rsid w:val="00D24B68"/>
    <w:rsid w:val="00FC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E507"/>
  <w15:docId w15:val="{6945C891-5A9E-47D7-A5AD-8751F4CA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07D6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7D68"/>
    <w:rPr>
      <w:rFonts w:ascii="Times New Roman" w:hAnsi="Times New Roman" w:cs="Times New Roman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E1F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E1F9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E1F9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E1F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E1F9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A043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geG8dghMLuGwZRNFe-nIzMDS6Gtdy2bX/view?usp=share_lin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inovajuntos.br@cnm.org.br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rive.google.com/file/d/1geG8dghMLuGwZRNFe-nIzMDS6Gtdy2bX/view?usp=share_li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9F8F0-855A-5B47-A4FF-F2FA2E3EF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3202</Words>
  <Characters>17294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Santana</dc:creator>
  <cp:lastModifiedBy>Fabiana Santana</cp:lastModifiedBy>
  <cp:revision>3</cp:revision>
  <dcterms:created xsi:type="dcterms:W3CDTF">2023-04-11T17:57:00Z</dcterms:created>
  <dcterms:modified xsi:type="dcterms:W3CDTF">2023-04-11T18:30:00Z</dcterms:modified>
</cp:coreProperties>
</file>